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A53" w:rsidRPr="00D67230" w:rsidRDefault="00720A53" w:rsidP="00720A53">
      <w:pPr>
        <w:pStyle w:val="Naslov"/>
        <w:spacing w:before="0" w:line="240" w:lineRule="auto"/>
        <w:contextualSpacing/>
        <w:rPr>
          <w:rFonts w:asciiTheme="minorHAnsi" w:hAnsiTheme="minorHAnsi" w:cstheme="minorHAnsi"/>
          <w:sz w:val="24"/>
          <w:szCs w:val="24"/>
          <w:lang w:val="sl-SI"/>
        </w:rPr>
      </w:pPr>
      <w:r w:rsidRPr="00D67230">
        <w:rPr>
          <w:rFonts w:asciiTheme="minorHAnsi" w:hAnsiTheme="minorHAnsi" w:cstheme="minorHAnsi"/>
          <w:sz w:val="24"/>
          <w:szCs w:val="24"/>
          <w:lang w:val="sl-SI"/>
        </w:rPr>
        <w:t>NAVODILA PONUDNIKOM ZA IZDELAVO PONUDBE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t xml:space="preserve">I. SPLOŠNO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 Podatki o naročniku</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Agencija za komunikacijska omrežja in storitve Republike Slovenije, Stegne 7, 1000 Ljubljana, Slovenija.</w:t>
      </w:r>
    </w:p>
    <w:p w:rsidR="00720A53" w:rsidRPr="00D67230" w:rsidRDefault="00720A53" w:rsidP="00720A53">
      <w:pPr>
        <w:pStyle w:val="BodyText21"/>
        <w:contextualSpacing/>
        <w:rPr>
          <w:rFonts w:asciiTheme="minorHAnsi" w:hAnsiTheme="minorHAnsi" w:cstheme="minorHAnsi"/>
          <w:noProof w:val="0"/>
          <w:sz w:val="20"/>
        </w:rPr>
      </w:pPr>
    </w:p>
    <w:p w:rsidR="00720A53" w:rsidRPr="00D67230" w:rsidRDefault="00720A53" w:rsidP="00720A53">
      <w:pPr>
        <w:pStyle w:val="BodyText21"/>
        <w:contextualSpacing/>
        <w:rPr>
          <w:rFonts w:asciiTheme="minorHAnsi" w:hAnsiTheme="minorHAnsi" w:cstheme="minorHAnsi"/>
          <w:noProof w:val="0"/>
          <w:sz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2. Vrsta postopka</w:t>
      </w:r>
    </w:p>
    <w:p w:rsidR="00720A53" w:rsidRPr="00D67230" w:rsidRDefault="00720A53" w:rsidP="00720A53">
      <w:pPr>
        <w:contextualSpacing/>
        <w:rPr>
          <w:rFonts w:asciiTheme="minorHAnsi" w:hAnsiTheme="minorHAnsi" w:cstheme="minorHAnsi"/>
          <w:b/>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v skladu s 4</w:t>
      </w:r>
      <w:r w:rsidR="003808C3">
        <w:rPr>
          <w:rFonts w:asciiTheme="minorHAnsi" w:hAnsiTheme="minorHAnsi" w:cstheme="minorHAnsi"/>
          <w:noProof w:val="0"/>
          <w:sz w:val="20"/>
          <w:szCs w:val="20"/>
        </w:rPr>
        <w:t>0</w:t>
      </w:r>
      <w:r w:rsidRPr="00D67230">
        <w:rPr>
          <w:rFonts w:asciiTheme="minorHAnsi" w:hAnsiTheme="minorHAnsi" w:cstheme="minorHAnsi"/>
          <w:noProof w:val="0"/>
          <w:sz w:val="20"/>
          <w:szCs w:val="20"/>
        </w:rPr>
        <w:t>. č</w:t>
      </w:r>
      <w:r>
        <w:rPr>
          <w:rFonts w:asciiTheme="minorHAnsi" w:hAnsiTheme="minorHAnsi" w:cstheme="minorHAnsi"/>
          <w:noProof w:val="0"/>
          <w:sz w:val="20"/>
          <w:szCs w:val="20"/>
        </w:rPr>
        <w:t xml:space="preserve">lenom Zakona o javnem naročanju </w:t>
      </w:r>
      <w:r w:rsidRPr="00D67230">
        <w:rPr>
          <w:rFonts w:asciiTheme="minorHAnsi" w:hAnsiTheme="minorHAnsi" w:cstheme="minorHAnsi"/>
          <w:noProof w:val="0"/>
          <w:sz w:val="20"/>
          <w:szCs w:val="20"/>
        </w:rPr>
        <w:t>(Uradni list RS, št. 91/15, 14/18, 121/</w:t>
      </w:r>
      <w:r w:rsidRPr="00C31372">
        <w:rPr>
          <w:rFonts w:asciiTheme="minorHAnsi" w:hAnsiTheme="minorHAnsi" w:cstheme="minorHAnsi"/>
          <w:noProof w:val="0"/>
          <w:sz w:val="20"/>
          <w:szCs w:val="20"/>
        </w:rPr>
        <w:t xml:space="preserve">21, 10/22, 74/22 – odl. US, 100/22 – ZNUZSZS, 28/23 in 88/23 – ZOPNN-F; v nadaljevanju: </w:t>
      </w:r>
      <w:r w:rsidRPr="00C31372">
        <w:rPr>
          <w:rFonts w:asciiTheme="minorHAnsi" w:hAnsiTheme="minorHAnsi" w:cstheme="minorHAnsi"/>
          <w:i/>
          <w:noProof w:val="0"/>
          <w:sz w:val="20"/>
          <w:szCs w:val="20"/>
        </w:rPr>
        <w:t>ZJN-3</w:t>
      </w:r>
      <w:r w:rsidRPr="00C31372">
        <w:rPr>
          <w:rFonts w:asciiTheme="minorHAnsi" w:hAnsiTheme="minorHAnsi" w:cstheme="minorHAnsi"/>
          <w:noProof w:val="0"/>
          <w:sz w:val="20"/>
          <w:szCs w:val="20"/>
        </w:rPr>
        <w:t xml:space="preserve">) izvedel </w:t>
      </w:r>
      <w:r w:rsidR="003808C3" w:rsidRPr="00C31372">
        <w:rPr>
          <w:rFonts w:asciiTheme="minorHAnsi" w:hAnsiTheme="minorHAnsi" w:cstheme="minorHAnsi"/>
          <w:b/>
          <w:noProof w:val="0"/>
          <w:sz w:val="20"/>
          <w:szCs w:val="20"/>
        </w:rPr>
        <w:t xml:space="preserve">odprti </w:t>
      </w:r>
      <w:r w:rsidRPr="00C31372">
        <w:rPr>
          <w:rFonts w:asciiTheme="minorHAnsi" w:hAnsiTheme="minorHAnsi" w:cstheme="minorHAnsi"/>
          <w:b/>
          <w:noProof w:val="0"/>
          <w:sz w:val="20"/>
          <w:szCs w:val="20"/>
        </w:rPr>
        <w:t>postopek</w:t>
      </w:r>
      <w:r w:rsidRPr="00C31372">
        <w:rPr>
          <w:rFonts w:asciiTheme="minorHAnsi" w:hAnsiTheme="minorHAnsi" w:cstheme="minorHAnsi"/>
          <w:noProof w:val="0"/>
          <w:sz w:val="20"/>
          <w:szCs w:val="20"/>
        </w:rPr>
        <w:t>.</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3. Predmet naročila</w:t>
      </w:r>
    </w:p>
    <w:p w:rsidR="00720A53" w:rsidRPr="00D67230" w:rsidRDefault="00720A53" w:rsidP="00720A53">
      <w:pPr>
        <w:contextualSpacing/>
        <w:rPr>
          <w:rFonts w:asciiTheme="minorHAnsi" w:hAnsiTheme="minorHAnsi" w:cstheme="minorHAnsi"/>
          <w:noProof w:val="0"/>
          <w:sz w:val="20"/>
          <w:szCs w:val="20"/>
        </w:rPr>
      </w:pPr>
    </w:p>
    <w:p w:rsidR="00720A53" w:rsidRPr="0066580C" w:rsidRDefault="00720A53" w:rsidP="00720A53">
      <w:pPr>
        <w:contextualSpacing/>
        <w:rPr>
          <w:rFonts w:asciiTheme="minorHAnsi" w:hAnsiTheme="minorHAnsi" w:cstheme="minorHAnsi"/>
          <w:sz w:val="20"/>
          <w:szCs w:val="20"/>
        </w:rPr>
      </w:pPr>
      <w:r w:rsidRPr="00D67230">
        <w:rPr>
          <w:rFonts w:asciiTheme="minorHAnsi" w:hAnsiTheme="minorHAnsi" w:cstheme="minorHAnsi"/>
          <w:noProof w:val="0"/>
          <w:sz w:val="20"/>
          <w:szCs w:val="20"/>
        </w:rPr>
        <w:t>Predmet javnega naročila je »</w:t>
      </w:r>
      <w:r w:rsidR="00EB4C10">
        <w:rPr>
          <w:rFonts w:asciiTheme="minorHAnsi" w:hAnsiTheme="minorHAnsi" w:cstheme="minorHAnsi"/>
          <w:b/>
          <w:noProof w:val="0"/>
          <w:sz w:val="20"/>
          <w:szCs w:val="20"/>
        </w:rPr>
        <w:t>V</w:t>
      </w:r>
      <w:r w:rsidR="00961FF3" w:rsidRPr="00961FF3">
        <w:rPr>
          <w:rFonts w:asciiTheme="minorHAnsi" w:hAnsiTheme="minorHAnsi" w:cstheme="minorHAnsi"/>
          <w:b/>
          <w:noProof w:val="0"/>
          <w:sz w:val="20"/>
          <w:szCs w:val="20"/>
        </w:rPr>
        <w:t>zdrževanje</w:t>
      </w:r>
      <w:r w:rsidR="00EB4C10">
        <w:rPr>
          <w:rFonts w:asciiTheme="minorHAnsi" w:hAnsiTheme="minorHAnsi" w:cstheme="minorHAnsi"/>
          <w:b/>
          <w:noProof w:val="0"/>
          <w:sz w:val="20"/>
          <w:szCs w:val="20"/>
        </w:rPr>
        <w:t xml:space="preserve"> in nadgradnj</w:t>
      </w:r>
      <w:r w:rsidR="000B50FE">
        <w:rPr>
          <w:rFonts w:asciiTheme="minorHAnsi" w:hAnsiTheme="minorHAnsi" w:cstheme="minorHAnsi"/>
          <w:b/>
          <w:noProof w:val="0"/>
          <w:sz w:val="20"/>
          <w:szCs w:val="20"/>
        </w:rPr>
        <w:t>e</w:t>
      </w:r>
      <w:r w:rsidR="00961FF3" w:rsidRPr="00961FF3">
        <w:rPr>
          <w:rFonts w:asciiTheme="minorHAnsi" w:hAnsiTheme="minorHAnsi" w:cstheme="minorHAnsi"/>
          <w:b/>
          <w:noProof w:val="0"/>
          <w:sz w:val="20"/>
          <w:szCs w:val="20"/>
        </w:rPr>
        <w:t xml:space="preserve"> AKOS</w:t>
      </w:r>
      <w:r w:rsidR="00603C98">
        <w:rPr>
          <w:rFonts w:asciiTheme="minorHAnsi" w:hAnsiTheme="minorHAnsi" w:cstheme="minorHAnsi"/>
          <w:b/>
          <w:noProof w:val="0"/>
          <w:sz w:val="20"/>
          <w:szCs w:val="20"/>
        </w:rPr>
        <w:t xml:space="preserve"> </w:t>
      </w:r>
      <w:r w:rsidR="00961FF3" w:rsidRPr="00961FF3">
        <w:rPr>
          <w:rFonts w:asciiTheme="minorHAnsi" w:hAnsiTheme="minorHAnsi" w:cstheme="minorHAnsi"/>
          <w:b/>
          <w:noProof w:val="0"/>
          <w:sz w:val="20"/>
          <w:szCs w:val="20"/>
        </w:rPr>
        <w:t>Test</w:t>
      </w:r>
      <w:r w:rsidR="00603C98">
        <w:rPr>
          <w:rFonts w:asciiTheme="minorHAnsi" w:hAnsiTheme="minorHAnsi" w:cstheme="minorHAnsi"/>
          <w:b/>
          <w:noProof w:val="0"/>
          <w:sz w:val="20"/>
          <w:szCs w:val="20"/>
        </w:rPr>
        <w:t xml:space="preserve"> </w:t>
      </w:r>
      <w:r w:rsidR="00961FF3" w:rsidRPr="00961FF3">
        <w:rPr>
          <w:rFonts w:asciiTheme="minorHAnsi" w:hAnsiTheme="minorHAnsi" w:cstheme="minorHAnsi"/>
          <w:b/>
          <w:noProof w:val="0"/>
          <w:sz w:val="20"/>
          <w:szCs w:val="20"/>
        </w:rPr>
        <w:t xml:space="preserve">Net </w:t>
      </w:r>
      <w:r w:rsidR="00961FF3" w:rsidRPr="003808C3">
        <w:rPr>
          <w:rFonts w:asciiTheme="minorHAnsi" w:hAnsiTheme="minorHAnsi" w:cstheme="minorHAnsi"/>
          <w:b/>
          <w:noProof w:val="0"/>
          <w:sz w:val="20"/>
          <w:szCs w:val="20"/>
        </w:rPr>
        <w:t xml:space="preserve">sistema za </w:t>
      </w:r>
      <w:r w:rsidR="00A858FA" w:rsidRPr="003808C3">
        <w:rPr>
          <w:rFonts w:asciiTheme="minorHAnsi" w:hAnsiTheme="minorHAnsi" w:cstheme="minorHAnsi"/>
          <w:b/>
          <w:noProof w:val="0"/>
          <w:sz w:val="20"/>
          <w:szCs w:val="20"/>
        </w:rPr>
        <w:t>obdobje 2</w:t>
      </w:r>
      <w:r w:rsidR="00961FF3" w:rsidRPr="003808C3">
        <w:rPr>
          <w:rFonts w:asciiTheme="minorHAnsi" w:hAnsiTheme="minorHAnsi" w:cstheme="minorHAnsi"/>
          <w:b/>
          <w:noProof w:val="0"/>
          <w:sz w:val="20"/>
          <w:szCs w:val="20"/>
        </w:rPr>
        <w:t xml:space="preserve"> let«.</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720A53" w:rsidRDefault="00720A53" w:rsidP="00720A53">
      <w:pPr>
        <w:contextualSpacing/>
        <w:rPr>
          <w:rFonts w:asciiTheme="minorHAnsi" w:hAnsiTheme="minorHAnsi" w:cstheme="minorHAnsi"/>
          <w:noProof w:val="0"/>
          <w:sz w:val="20"/>
          <w:szCs w:val="20"/>
        </w:rPr>
      </w:pPr>
    </w:p>
    <w:p w:rsidR="00720A53" w:rsidRDefault="00720A53" w:rsidP="00720A53">
      <w:pPr>
        <w:contextualSpacing/>
        <w:rPr>
          <w:rFonts w:asciiTheme="minorHAnsi" w:hAnsiTheme="minorHAnsi" w:cstheme="minorHAnsi"/>
          <w:noProof w:val="0"/>
          <w:sz w:val="20"/>
          <w:szCs w:val="20"/>
        </w:rPr>
      </w:pPr>
      <w:r w:rsidRPr="00D06F60">
        <w:rPr>
          <w:rFonts w:asciiTheme="minorHAnsi" w:hAnsiTheme="minorHAnsi" w:cstheme="minorHAnsi"/>
          <w:noProof w:val="0"/>
          <w:sz w:val="20"/>
          <w:szCs w:val="20"/>
        </w:rPr>
        <w:t>Ponudbe, ki bodo presegale višino zagotovljenih oziroma načrtovanih sredstev pri naročniku, bodo izločene kot nedopustne.</w:t>
      </w:r>
    </w:p>
    <w:p w:rsidR="001E2955" w:rsidRDefault="001E2955" w:rsidP="00720A53">
      <w:pPr>
        <w:contextualSpacing/>
        <w:rPr>
          <w:rFonts w:asciiTheme="minorHAnsi" w:hAnsiTheme="minorHAnsi" w:cstheme="minorHAnsi"/>
          <w:noProof w:val="0"/>
          <w:sz w:val="20"/>
          <w:szCs w:val="20"/>
        </w:rPr>
      </w:pPr>
    </w:p>
    <w:p w:rsidR="001E2955" w:rsidRDefault="001E2955" w:rsidP="00720A53">
      <w:pPr>
        <w:contextualSpacing/>
        <w:rPr>
          <w:rFonts w:asciiTheme="minorHAnsi" w:hAnsiTheme="minorHAnsi" w:cstheme="minorHAnsi"/>
          <w:noProof w:val="0"/>
          <w:sz w:val="20"/>
          <w:szCs w:val="20"/>
        </w:rPr>
      </w:pPr>
      <w:r w:rsidRPr="001E2955">
        <w:rPr>
          <w:rFonts w:asciiTheme="minorHAnsi" w:hAnsiTheme="minorHAnsi" w:cstheme="minorHAnsi"/>
          <w:noProof w:val="0"/>
          <w:sz w:val="20"/>
          <w:szCs w:val="20"/>
        </w:rPr>
        <w:t>Naročnik bo z izbranim ponudni</w:t>
      </w:r>
      <w:r>
        <w:rPr>
          <w:rFonts w:asciiTheme="minorHAnsi" w:hAnsiTheme="minorHAnsi" w:cstheme="minorHAnsi"/>
          <w:noProof w:val="0"/>
          <w:sz w:val="20"/>
          <w:szCs w:val="20"/>
        </w:rPr>
        <w:t>kom sklenil pogodbo za obdobje 2</w:t>
      </w:r>
      <w:r w:rsidRPr="001E2955">
        <w:rPr>
          <w:rFonts w:asciiTheme="minorHAnsi" w:hAnsiTheme="minorHAnsi" w:cstheme="minorHAnsi"/>
          <w:noProof w:val="0"/>
          <w:sz w:val="20"/>
          <w:szCs w:val="20"/>
        </w:rPr>
        <w:t xml:space="preserve"> let</w:t>
      </w:r>
      <w:r>
        <w:rPr>
          <w:rFonts w:asciiTheme="minorHAnsi" w:hAnsiTheme="minorHAnsi" w:cstheme="minorHAnsi"/>
          <w:noProof w:val="0"/>
          <w:sz w:val="20"/>
          <w:szCs w:val="20"/>
        </w:rPr>
        <w:t>.</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 Sodelovanje</w:t>
      </w:r>
    </w:p>
    <w:p w:rsidR="00720A53" w:rsidRDefault="00720A53" w:rsidP="00720A53">
      <w:pPr>
        <w:pStyle w:val="Telobesedila"/>
        <w:ind w:left="0"/>
        <w:rPr>
          <w:rFonts w:asciiTheme="minorHAnsi" w:hAnsiTheme="minorHAnsi" w:cstheme="minorHAnsi"/>
          <w:noProof w:val="0"/>
          <w:sz w:val="20"/>
          <w:szCs w:val="20"/>
        </w:rPr>
      </w:pPr>
    </w:p>
    <w:p w:rsidR="00720A53" w:rsidRPr="00C63D4E" w:rsidRDefault="00720A53" w:rsidP="00720A53">
      <w:pPr>
        <w:pStyle w:val="Telobesedila"/>
        <w:ind w:left="0"/>
        <w:rPr>
          <w:rFonts w:asciiTheme="minorHAnsi" w:hAnsiTheme="minorHAnsi" w:cstheme="minorHAnsi"/>
          <w:noProof w:val="0"/>
          <w:sz w:val="20"/>
          <w:szCs w:val="20"/>
        </w:rPr>
      </w:pPr>
      <w:r w:rsidRPr="00C63D4E">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720A53" w:rsidRPr="00D67230" w:rsidRDefault="00720A53" w:rsidP="00720A53">
      <w:pPr>
        <w:pStyle w:val="Telobesedila"/>
        <w:ind w:left="0"/>
        <w:rPr>
          <w:rFonts w:asciiTheme="minorHAnsi" w:hAnsiTheme="minorHAnsi" w:cstheme="minorHAnsi"/>
          <w:noProof w:val="0"/>
          <w:sz w:val="20"/>
          <w:szCs w:val="20"/>
        </w:rPr>
      </w:pPr>
    </w:p>
    <w:p w:rsidR="00720A53" w:rsidRPr="00D67230" w:rsidRDefault="00720A53" w:rsidP="00720A53">
      <w:pPr>
        <w:pStyle w:val="Telobesedila"/>
        <w:ind w:left="0"/>
        <w:rPr>
          <w:rFonts w:asciiTheme="minorHAnsi" w:hAnsiTheme="minorHAnsi" w:cstheme="minorHAnsi"/>
          <w:noProof w:val="0"/>
          <w:sz w:val="20"/>
          <w:szCs w:val="20"/>
        </w:rPr>
      </w:pPr>
      <w:r w:rsidRPr="00D67230">
        <w:rPr>
          <w:rFonts w:asciiTheme="minorHAnsi" w:hAnsiTheme="minorHAnsi" w:cstheme="minorHAnsi"/>
          <w:noProof w:val="0"/>
          <w:sz w:val="20"/>
          <w:szCs w:val="20"/>
        </w:rPr>
        <w:t>Vsak ponudnik lahko predloži le eno ponudbo. Ponudnik, ki v nastopa v več kot eni ponudbi, ne glede na to, ali nastopa samostojno ali kot partner v skupni ponudbi, diskvalificira vse ponudbe, v katerih nastopa. Take ponudbe bodo izločene.</w:t>
      </w:r>
    </w:p>
    <w:p w:rsidR="00720A53" w:rsidRPr="00D67230" w:rsidRDefault="00720A53" w:rsidP="00720A53">
      <w:pPr>
        <w:pStyle w:val="Telobesedila"/>
        <w:ind w:left="0"/>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4.1. Tuji ponudniki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s sedežem v tuji državi morajo izpolnjevati enake pogoje kot ponudniki s sedežem v Republiki Sloveniji.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če ti ne zajemajo vseh primerov iz točk 8.1.1., </w:t>
      </w:r>
      <w:r w:rsidRPr="00D67230">
        <w:rPr>
          <w:rFonts w:asciiTheme="minorHAnsi" w:hAnsiTheme="minorHAnsi" w:cstheme="minorHAnsi"/>
          <w:noProof w:val="0"/>
          <w:sz w:val="20"/>
          <w:szCs w:val="20"/>
        </w:rPr>
        <w:lastRenderedPageBreak/>
        <w:t xml:space="preserve">8.1.2. in 8.1.5.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4.2. Podizvajalci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b/>
          <w:noProof w:val="0"/>
          <w:sz w:val="20"/>
          <w:szCs w:val="20"/>
        </w:rPr>
      </w:pPr>
      <w:r w:rsidRPr="00D67230">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D67230">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720A53" w:rsidRPr="00D67230" w:rsidRDefault="00720A53" w:rsidP="00720A53">
      <w:pPr>
        <w:contextualSpacing/>
        <w:rPr>
          <w:rFonts w:asciiTheme="minorHAnsi" w:hAnsiTheme="minorHAnsi" w:cstheme="minorHAnsi"/>
          <w:b/>
          <w:noProof w:val="0"/>
          <w:sz w:val="20"/>
          <w:szCs w:val="20"/>
        </w:rPr>
      </w:pPr>
    </w:p>
    <w:p w:rsidR="00720A53" w:rsidRPr="00D67230" w:rsidRDefault="00720A53" w:rsidP="00720A53">
      <w:pPr>
        <w:contextualSpacing/>
        <w:rPr>
          <w:rFonts w:asciiTheme="minorHAnsi" w:hAnsiTheme="minorHAnsi" w:cstheme="minorHAnsi"/>
          <w:b/>
          <w:noProof w:val="0"/>
          <w:sz w:val="20"/>
          <w:szCs w:val="20"/>
        </w:rPr>
      </w:pPr>
      <w:r w:rsidRPr="00D67230">
        <w:rPr>
          <w:rFonts w:asciiTheme="minorHAnsi" w:hAnsiTheme="minorHAnsi" w:cstheme="minorHAnsi"/>
          <w:b/>
          <w:noProof w:val="0"/>
          <w:sz w:val="20"/>
          <w:szCs w:val="20"/>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720A53" w:rsidRPr="00D67230" w:rsidRDefault="00720A53" w:rsidP="00720A53">
      <w:pPr>
        <w:contextualSpacing/>
        <w:rPr>
          <w:rFonts w:asciiTheme="minorHAnsi" w:hAnsiTheme="minorHAnsi" w:cstheme="minorHAnsi"/>
          <w:b/>
          <w:noProof w:val="0"/>
          <w:sz w:val="20"/>
          <w:szCs w:val="20"/>
        </w:rPr>
      </w:pPr>
    </w:p>
    <w:p w:rsidR="00720A53" w:rsidRPr="00D67230" w:rsidRDefault="00720A53" w:rsidP="00720A53">
      <w:pPr>
        <w:contextualSpacing/>
        <w:rPr>
          <w:rFonts w:asciiTheme="minorHAnsi" w:hAnsiTheme="minorHAnsi" w:cstheme="minorHAnsi"/>
          <w:b/>
          <w:noProof w:val="0"/>
          <w:sz w:val="20"/>
          <w:szCs w:val="20"/>
        </w:rPr>
      </w:pPr>
      <w:r w:rsidRPr="00D67230">
        <w:rPr>
          <w:rFonts w:asciiTheme="minorHAnsi" w:hAnsiTheme="minorHAnsi" w:cstheme="minorHAnsi"/>
          <w:b/>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rsidR="00720A53" w:rsidRPr="00D67230" w:rsidRDefault="00720A53" w:rsidP="00720A53">
      <w:pPr>
        <w:contextualSpacing/>
        <w:rPr>
          <w:rFonts w:asciiTheme="minorHAnsi" w:hAnsiTheme="minorHAnsi" w:cstheme="minorHAnsi"/>
          <w:b/>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v ponudbi: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navesti vse podizvajalce ter vsak del javnega naročila, ki ga namerava oddati v podizvajanje ter navesti kontaktne podatke in zakonite zastopnike predlaganih podizvajalcev (OBR-1),</w:t>
      </w:r>
    </w:p>
    <w:p w:rsidR="00720A53" w:rsidRPr="00D67230" w:rsidRDefault="00720A53" w:rsidP="00720A53">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priložiti izpolnjeno, podpisano in ožigosano ponudbo (OBR-1) s strani posameznega podizvajalca (vsak podizvajalec posebej izpolni 1. točko obrazca),</w:t>
      </w:r>
    </w:p>
    <w:p w:rsidR="00720A53" w:rsidRPr="00D67230" w:rsidRDefault="00720A53" w:rsidP="00720A53">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izpolnjene obrazce ESPD teh podizvajalcev v skladu z 79. členom ZJN-3 ter </w:t>
      </w:r>
    </w:p>
    <w:p w:rsidR="00720A53" w:rsidRPr="00D67230" w:rsidRDefault="00720A53" w:rsidP="00720A53">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zahtevo podizvajalca za neposredno plačilo, če podizvajalec to zahteva.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glavni ponudnik v pogodbi pooblastiti naročnika, da na podlagi potrjenega računa oziroma situacije s strani glavnega izvajalca neposredno plačuje podizvajalcu, </w:t>
      </w:r>
    </w:p>
    <w:p w:rsidR="00720A53" w:rsidRPr="00D67230" w:rsidRDefault="00720A53" w:rsidP="00720A53">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podizvajalec predložiti soglasje, na podlagi katerega naročnik namesto ponudnika poravna podizvajalčevo terjatev do ponudnika, </w:t>
      </w:r>
    </w:p>
    <w:p w:rsidR="00720A53" w:rsidRPr="00D67230" w:rsidRDefault="00720A53" w:rsidP="00720A53">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glavni ponudnik svojemu računu ali situaciji priložiti račun ali situacijo podizvajalca, ki ga je predhodno potrdil.</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lastRenderedPageBreak/>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Kadar namerava ponudnik izvesti javno naročilo s podizvajalcem, mora pogoje iz točk 8.1. in 8.3. II. poglavja te dokumentacije izpolnjevati tudi podizvajalec, ki sodeluje pri izvedbi javnega naročila.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pri čemer gre v tem primeru za instrukcijski rok, ki ne vpliva na pravico naročnika do kasnejše zavrnitve podizvajalca, če za to obstajajo utemeljeni razlogi.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Glavni izvajalec je v celoti odgovoren za izvedbo del, ki jih bo izvedel njegov morebitni podizvajalec oziroma podizvajalec podizvajalca.</w:t>
      </w:r>
    </w:p>
    <w:p w:rsidR="00720A53" w:rsidRPr="00D67230" w:rsidRDefault="00720A53" w:rsidP="00720A53">
      <w:pPr>
        <w:rPr>
          <w:rFonts w:asciiTheme="minorHAnsi" w:hAnsi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color w:val="auto"/>
          <w:sz w:val="20"/>
          <w:szCs w:val="20"/>
        </w:rPr>
      </w:pPr>
      <w:r w:rsidRPr="00D67230">
        <w:rPr>
          <w:rFonts w:asciiTheme="minorHAnsi" w:hAnsiTheme="minorHAnsi" w:cstheme="minorHAnsi"/>
          <w:b/>
          <w:i w:val="0"/>
          <w:noProof w:val="0"/>
          <w:color w:val="auto"/>
          <w:sz w:val="20"/>
          <w:szCs w:val="20"/>
        </w:rPr>
        <w:t>4.3. Skupna ponudba</w:t>
      </w:r>
    </w:p>
    <w:p w:rsidR="00720A53" w:rsidRPr="00D67230" w:rsidRDefault="00720A53" w:rsidP="00720A53">
      <w:pPr>
        <w:rPr>
          <w:rFonts w:asciiTheme="minorHAnsi" w:hAnsiTheme="minorHAnsi"/>
          <w:noProof w:val="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pooblastilo vodilnemu partnerju v skupini,</w:t>
      </w: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neomejeno solidarno odgovornost vseh partnerjev v skupini do naročnika,</w:t>
      </w: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način plačila preko vodilnega partnerja v skupini ali vsakemu od partnerjev v skupini,</w:t>
      </w: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določbe v primeru izstopa kateregakoli od partnerjev v skupini,</w:t>
      </w: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reševanje sporov med partnerji v skupini,</w:t>
      </w:r>
    </w:p>
    <w:p w:rsidR="00720A53" w:rsidRPr="00D67230" w:rsidRDefault="00720A53" w:rsidP="00720A53">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druge morebitne pravice in obveznosti med partnerji v skupini,</w:t>
      </w:r>
    </w:p>
    <w:p w:rsidR="00720A53" w:rsidRPr="00D67230" w:rsidRDefault="00720A53" w:rsidP="00720A53">
      <w:pPr>
        <w:numPr>
          <w:ilvl w:val="0"/>
          <w:numId w:val="2"/>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rok veljavnosti pravnega akta.</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w:t>
      </w:r>
      <w:r>
        <w:rPr>
          <w:rFonts w:asciiTheme="minorHAnsi" w:hAnsiTheme="minorHAnsi" w:cstheme="minorHAnsi"/>
          <w:noProof w:val="0"/>
          <w:sz w:val="20"/>
          <w:szCs w:val="20"/>
        </w:rPr>
        <w:t>točke 8.1. in</w:t>
      </w:r>
      <w:r w:rsidRPr="00D67230">
        <w:rPr>
          <w:rFonts w:asciiTheme="minorHAnsi" w:hAnsiTheme="minorHAnsi" w:cstheme="minorHAnsi"/>
          <w:noProof w:val="0"/>
          <w:sz w:val="20"/>
          <w:szCs w:val="20"/>
        </w:rPr>
        <w:t xml:space="preserve"> 8.2.</w:t>
      </w:r>
      <w:r>
        <w:rPr>
          <w:rFonts w:asciiTheme="minorHAnsi" w:hAnsiTheme="minorHAnsi" w:cstheme="minorHAnsi"/>
          <w:noProof w:val="0"/>
          <w:sz w:val="20"/>
          <w:szCs w:val="20"/>
        </w:rPr>
        <w:t xml:space="preserve"> II. poglavja teh navodil.</w:t>
      </w:r>
    </w:p>
    <w:p w:rsidR="00720A53" w:rsidRPr="00D67230" w:rsidRDefault="00720A53" w:rsidP="00720A53">
      <w:pPr>
        <w:contextualSpacing/>
        <w:rPr>
          <w:rFonts w:asciiTheme="minorHAnsi" w:hAnsiTheme="minorHAnsi" w:cstheme="minorHAnsi"/>
          <w:noProof w:val="0"/>
          <w:sz w:val="20"/>
          <w:szCs w:val="20"/>
        </w:rPr>
      </w:pPr>
    </w:p>
    <w:p w:rsidR="00720A53" w:rsidRPr="007A69AB"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720A53" w:rsidRDefault="00720A53" w:rsidP="00720A53">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AA12AE" w:rsidRDefault="00AA12AE">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eastAsiaTheme="majorEastAsia" w:hAnsiTheme="minorHAnsi" w:cstheme="minorHAnsi"/>
          <w:b/>
          <w:iCs/>
          <w:noProof w:val="0"/>
          <w:color w:val="272727" w:themeColor="text1" w:themeTint="D8"/>
          <w:sz w:val="20"/>
          <w:szCs w:val="20"/>
        </w:rPr>
        <w:br w:type="page"/>
      </w:r>
    </w:p>
    <w:p w:rsidR="00720A53" w:rsidRPr="00D67230" w:rsidRDefault="00720A53" w:rsidP="00720A53">
      <w:pPr>
        <w:contextualSpacing/>
        <w:rPr>
          <w:rFonts w:asciiTheme="minorHAnsi" w:eastAsiaTheme="majorEastAsia" w:hAnsiTheme="minorHAnsi" w:cstheme="minorHAnsi"/>
          <w:b/>
          <w:iCs/>
          <w:noProof w:val="0"/>
          <w:color w:val="272727" w:themeColor="text1" w:themeTint="D8"/>
          <w:sz w:val="20"/>
          <w:szCs w:val="20"/>
        </w:rPr>
      </w:pPr>
      <w:r w:rsidRPr="00D67230">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720A53" w:rsidRPr="00D67230"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5. Pojasnila dokumentacije v zvezi z oddajo javnega naročila</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Komunikacija s ponudniki o vprašanjih v zvezi z vsebino javnega naročila in v zvezi s pripravo ponudbe poteka izključno preko Portala javnih naročil.</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Naročnik bo zahtevo za pojasnilo razpisne dokumentacije oziroma kakršnokoli drugo vprašanje v zvezi z naročilom štel kot pravočasno, v kolikor bo na Portalu javnih naročil zastavljeno najkasneje do </w:t>
      </w:r>
      <w:r w:rsidRPr="00EA4F0B">
        <w:rPr>
          <w:rFonts w:asciiTheme="minorHAnsi" w:hAnsiTheme="minorHAnsi" w:cstheme="minorHAnsi"/>
          <w:noProof w:val="0"/>
          <w:sz w:val="20"/>
          <w:szCs w:val="20"/>
        </w:rPr>
        <w:t xml:space="preserve">vključno </w:t>
      </w:r>
      <w:r w:rsidR="006050B0">
        <w:rPr>
          <w:rFonts w:asciiTheme="minorHAnsi" w:hAnsiTheme="minorHAnsi" w:cstheme="minorHAnsi"/>
          <w:b/>
          <w:noProof w:val="0"/>
          <w:sz w:val="20"/>
          <w:szCs w:val="20"/>
        </w:rPr>
        <w:t>14</w:t>
      </w:r>
      <w:r w:rsidR="00961FF3" w:rsidRPr="00097C22">
        <w:rPr>
          <w:rFonts w:asciiTheme="minorHAnsi" w:hAnsiTheme="minorHAnsi" w:cstheme="minorHAnsi"/>
          <w:b/>
          <w:noProof w:val="0"/>
          <w:sz w:val="20"/>
          <w:szCs w:val="20"/>
        </w:rPr>
        <w:t>. 6</w:t>
      </w:r>
      <w:r w:rsidRPr="00097C22">
        <w:rPr>
          <w:rFonts w:asciiTheme="minorHAnsi" w:hAnsiTheme="minorHAnsi" w:cstheme="minorHAnsi"/>
          <w:b/>
          <w:noProof w:val="0"/>
          <w:sz w:val="20"/>
          <w:szCs w:val="20"/>
        </w:rPr>
        <w:t>. 2024</w:t>
      </w:r>
      <w:r w:rsidRPr="00097C22">
        <w:rPr>
          <w:rFonts w:asciiTheme="minorHAnsi" w:hAnsiTheme="minorHAnsi" w:cstheme="minorHAnsi"/>
          <w:noProof w:val="0"/>
          <w:sz w:val="20"/>
          <w:szCs w:val="20"/>
        </w:rPr>
        <w:t xml:space="preserve"> do  </w:t>
      </w:r>
      <w:r w:rsidRPr="00097C22">
        <w:rPr>
          <w:rFonts w:asciiTheme="minorHAnsi" w:hAnsiTheme="minorHAnsi" w:cstheme="minorHAnsi"/>
          <w:b/>
          <w:noProof w:val="0"/>
          <w:sz w:val="20"/>
          <w:szCs w:val="20"/>
        </w:rPr>
        <w:t xml:space="preserve">23:59 </w:t>
      </w:r>
      <w:r w:rsidRPr="00097C22">
        <w:rPr>
          <w:rFonts w:asciiTheme="minorHAnsi" w:hAnsiTheme="minorHAnsi" w:cstheme="minorHAnsi"/>
          <w:noProof w:val="0"/>
          <w:sz w:val="20"/>
          <w:szCs w:val="20"/>
        </w:rPr>
        <w:t>ure.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 zahteve za pojasnila oziroma druga vprašanja v zvezi z naročilom, zastavljena po tem roku, naročnik ne bo odgovarjal.</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6. Dopolnitev in spremembe dokumentacije v zvezi z oddajo javnega naročila</w:t>
      </w:r>
    </w:p>
    <w:p w:rsidR="00720A53" w:rsidRPr="00D67230"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lastRenderedPageBreak/>
        <w:t>Rok za predložitev ponudb bo naročnik podaljšal tudi v primeru:</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iz kakršnega koli razloga dodatne informacije, čeprav jih je ponudnik pravočasno zahteval, niso bile predložene najpozneje šest dni pred iztekom roka za prejem ponudb;</w:t>
      </w:r>
    </w:p>
    <w:p w:rsidR="00720A53" w:rsidRPr="00D67230" w:rsidRDefault="00720A53" w:rsidP="00720A53">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če je bila dokumentacija v zvezi z oddajo javnega naročila bistveno spremenjena pozneje kot šest dni pred iztekom roka za prejem ponudb. </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Če dodatne informacije niso bile pravočasno zahtevane ali je njihov pomen pri pripravi ponudb zanemarljiv, podaljšanje roka ni potrebno. </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7. Zaupnost podatkov in postopka</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widowControl w:val="0"/>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rsidR="00720A53" w:rsidRPr="00D67230" w:rsidRDefault="00720A53" w:rsidP="00720A53">
      <w:pPr>
        <w:pStyle w:val="Naslov8"/>
        <w:tabs>
          <w:tab w:val="left" w:pos="2802"/>
        </w:tabs>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II. PONUDBA</w:t>
      </w:r>
    </w:p>
    <w:p w:rsidR="00720A53" w:rsidRPr="00D67230" w:rsidRDefault="00720A53" w:rsidP="00720A53">
      <w:pPr>
        <w:pStyle w:val="Telobesedila-zamik"/>
        <w:spacing w:after="0"/>
        <w:ind w:left="0"/>
        <w:contextualSpacing/>
        <w:rPr>
          <w:rFonts w:asciiTheme="minorHAnsi" w:hAnsiTheme="minorHAnsi" w:cstheme="minorHAnsi"/>
          <w:noProof w:val="0"/>
          <w:sz w:val="20"/>
          <w:szCs w:val="20"/>
        </w:rPr>
      </w:pPr>
    </w:p>
    <w:p w:rsidR="00720A53" w:rsidRPr="00D67230" w:rsidRDefault="00720A53" w:rsidP="00720A53">
      <w:pPr>
        <w:pStyle w:val="Telobesedila-zamik"/>
        <w:spacing w:after="0"/>
        <w:ind w:left="0"/>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 xml:space="preserve">1. Jezik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Postopek javnega naročanja poteka v slovenskem jeziku.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izdelati ponudbo v slovenskem jeziku.</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iCs/>
          <w:noProof w:val="0"/>
          <w:sz w:val="20"/>
          <w:szCs w:val="20"/>
        </w:rPr>
      </w:pPr>
      <w:r w:rsidRPr="00D67230">
        <w:rPr>
          <w:rFonts w:asciiTheme="minorHAnsi" w:hAnsiTheme="minorHAnsi" w:cstheme="minorHAnsi"/>
          <w:noProof w:val="0"/>
          <w:sz w:val="20"/>
          <w:szCs w:val="20"/>
        </w:rPr>
        <w:t>Ponudnik priloži v ponudbeni dokumentaciji originalna dokazila v jeziku, v katerem so bila izdana in ustrezni slovenski ali angleški prevod.</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2. Dopustnost ponudbe</w:t>
      </w:r>
    </w:p>
    <w:p w:rsidR="00720A53" w:rsidRPr="00D67230"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w:t>
      </w:r>
    </w:p>
    <w:p w:rsidR="00720A53" w:rsidRDefault="00720A53" w:rsidP="00720A5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Predračun (OBR-2</w:t>
      </w:r>
      <w:r w:rsidRPr="00271BBB">
        <w:rPr>
          <w:rFonts w:asciiTheme="minorHAnsi" w:eastAsiaTheme="majorEastAsia" w:hAnsiTheme="minorHAnsi" w:cstheme="minorHAnsi"/>
          <w:iCs/>
          <w:noProof w:val="0"/>
          <w:color w:val="272727" w:themeColor="text1" w:themeTint="D8"/>
          <w:sz w:val="20"/>
          <w:szCs w:val="20"/>
        </w:rPr>
        <w:t>),</w:t>
      </w:r>
    </w:p>
    <w:p w:rsidR="00720A53" w:rsidRPr="00271BBB" w:rsidRDefault="00720A53" w:rsidP="00720A5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Vzorec pogodbe (OBR-3</w:t>
      </w:r>
      <w:r w:rsidRPr="00271BBB">
        <w:rPr>
          <w:rFonts w:asciiTheme="minorHAnsi" w:eastAsiaTheme="majorEastAsia" w:hAnsiTheme="minorHAnsi" w:cstheme="minorHAnsi"/>
          <w:iCs/>
          <w:noProof w:val="0"/>
          <w:color w:val="272727" w:themeColor="text1" w:themeTint="D8"/>
          <w:sz w:val="20"/>
          <w:szCs w:val="20"/>
        </w:rPr>
        <w:t>),</w:t>
      </w:r>
    </w:p>
    <w:p w:rsidR="00720A53" w:rsidRDefault="00720A53" w:rsidP="00720A5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Izpolnjen i</w:t>
      </w:r>
      <w:r>
        <w:rPr>
          <w:rFonts w:asciiTheme="minorHAnsi" w:eastAsiaTheme="majorEastAsia" w:hAnsiTheme="minorHAnsi" w:cstheme="minorHAnsi"/>
          <w:iCs/>
          <w:noProof w:val="0"/>
          <w:color w:val="272727" w:themeColor="text1" w:themeTint="D8"/>
          <w:sz w:val="20"/>
          <w:szCs w:val="20"/>
        </w:rPr>
        <w:t>n podpisan ESPD obrazec (OBR-4),</w:t>
      </w:r>
    </w:p>
    <w:p w:rsidR="001067EF" w:rsidRDefault="00720A53" w:rsidP="001067EF">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636C17">
        <w:rPr>
          <w:rFonts w:asciiTheme="minorHAnsi" w:eastAsiaTheme="majorEastAsia" w:hAnsiTheme="minorHAnsi" w:cstheme="minorHAnsi"/>
          <w:iCs/>
          <w:noProof w:val="0"/>
          <w:color w:val="272727" w:themeColor="text1" w:themeTint="D8"/>
          <w:sz w:val="20"/>
          <w:szCs w:val="20"/>
        </w:rPr>
        <w:t>Reference ponudnika, potrjene s strani končnega naročnika referenčnega posla (OBR-5),</w:t>
      </w:r>
    </w:p>
    <w:p w:rsidR="00720A53" w:rsidRPr="001067EF" w:rsidRDefault="00720A53" w:rsidP="001067EF">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1067EF">
        <w:rPr>
          <w:rFonts w:asciiTheme="minorHAnsi" w:eastAsiaTheme="majorEastAsia" w:hAnsiTheme="minorHAnsi" w:cstheme="minorHAnsi"/>
          <w:iCs/>
          <w:noProof w:val="0"/>
          <w:color w:val="272727" w:themeColor="text1" w:themeTint="D8"/>
          <w:sz w:val="20"/>
          <w:szCs w:val="20"/>
        </w:rPr>
        <w:t xml:space="preserve">Reference </w:t>
      </w:r>
      <w:r w:rsidR="001067EF" w:rsidRPr="001067EF">
        <w:rPr>
          <w:rFonts w:asciiTheme="minorHAnsi" w:eastAsiaTheme="majorEastAsia" w:hAnsiTheme="minorHAnsi" w:cstheme="minorHAnsi"/>
          <w:iCs/>
          <w:noProof w:val="0"/>
          <w:color w:val="272727" w:themeColor="text1" w:themeTint="D8"/>
          <w:sz w:val="20"/>
          <w:szCs w:val="20"/>
        </w:rPr>
        <w:t>osebe, ki bo aktivno delala na predmetnem javnem naročilu</w:t>
      </w:r>
      <w:r w:rsidRPr="001067EF">
        <w:rPr>
          <w:rFonts w:asciiTheme="minorHAnsi" w:eastAsiaTheme="majorEastAsia" w:hAnsiTheme="minorHAnsi" w:cstheme="minorHAnsi"/>
          <w:iCs/>
          <w:noProof w:val="0"/>
          <w:color w:val="272727" w:themeColor="text1" w:themeTint="D8"/>
          <w:sz w:val="20"/>
          <w:szCs w:val="20"/>
        </w:rPr>
        <w:t>, potrjene s strani končnega naročnika referenčnega posla (OBR-6),</w:t>
      </w:r>
    </w:p>
    <w:p w:rsidR="00720A53" w:rsidRPr="00636C17" w:rsidRDefault="00720A53" w:rsidP="00720A5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636C17">
        <w:rPr>
          <w:rFonts w:asciiTheme="minorHAnsi" w:eastAsiaTheme="majorEastAsia" w:hAnsiTheme="minorHAnsi" w:cstheme="minorHAnsi"/>
          <w:iCs/>
          <w:noProof w:val="0"/>
          <w:color w:val="272727" w:themeColor="text1" w:themeTint="D8"/>
          <w:sz w:val="20"/>
          <w:szCs w:val="20"/>
        </w:rPr>
        <w:t>Izjava o udeležbi fizičnih in pravnih os</w:t>
      </w:r>
      <w:r>
        <w:rPr>
          <w:rFonts w:asciiTheme="minorHAnsi" w:eastAsiaTheme="majorEastAsia" w:hAnsiTheme="minorHAnsi" w:cstheme="minorHAnsi"/>
          <w:iCs/>
          <w:noProof w:val="0"/>
          <w:color w:val="272727" w:themeColor="text1" w:themeTint="D8"/>
          <w:sz w:val="20"/>
          <w:szCs w:val="20"/>
        </w:rPr>
        <w:t>eb v lastništvu ponudnika (OBR-7</w:t>
      </w:r>
      <w:r w:rsidRPr="00636C17">
        <w:rPr>
          <w:rFonts w:asciiTheme="minorHAnsi" w:eastAsiaTheme="majorEastAsia" w:hAnsiTheme="minorHAnsi" w:cstheme="minorHAnsi"/>
          <w:iCs/>
          <w:noProof w:val="0"/>
          <w:color w:val="272727" w:themeColor="text1" w:themeTint="D8"/>
          <w:sz w:val="20"/>
          <w:szCs w:val="20"/>
        </w:rPr>
        <w:t>),</w:t>
      </w:r>
    </w:p>
    <w:p w:rsidR="00720A53" w:rsidRPr="00150CF0" w:rsidRDefault="00720A53" w:rsidP="00720A5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150CF0">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720A53" w:rsidRPr="00F5081F" w:rsidRDefault="00720A53" w:rsidP="00720A5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Podpisane in žigosane Tehnične specifikacije te dokumentacije.</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 – vsak podizvajalec posebej priloži izpolnjeno, podpisano in ožigosano ponudbo (OBR-1) (vsak podizvajalec posebej izpolni 1. točko obrazca),</w:t>
      </w:r>
    </w:p>
    <w:p w:rsidR="001067EF" w:rsidRDefault="00720A53" w:rsidP="001067EF">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ESPD obrazec (OBR-4),</w:t>
      </w:r>
    </w:p>
    <w:p w:rsidR="00720A53" w:rsidRPr="001067EF" w:rsidRDefault="00720A53" w:rsidP="001067EF">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1067EF">
        <w:rPr>
          <w:rFonts w:asciiTheme="minorHAnsi" w:eastAsiaTheme="majorEastAsia" w:hAnsiTheme="minorHAnsi" w:cstheme="minorHAnsi"/>
          <w:iCs/>
          <w:noProof w:val="0"/>
          <w:color w:val="272727" w:themeColor="text1" w:themeTint="D8"/>
          <w:sz w:val="20"/>
          <w:szCs w:val="20"/>
        </w:rPr>
        <w:t xml:space="preserve">Reference </w:t>
      </w:r>
      <w:r w:rsidR="001067EF" w:rsidRPr="001067EF">
        <w:rPr>
          <w:rFonts w:asciiTheme="minorHAnsi" w:eastAsiaTheme="majorEastAsia" w:hAnsiTheme="minorHAnsi" w:cstheme="minorHAnsi"/>
          <w:iCs/>
          <w:noProof w:val="0"/>
          <w:color w:val="272727" w:themeColor="text1" w:themeTint="D8"/>
          <w:sz w:val="20"/>
          <w:szCs w:val="20"/>
        </w:rPr>
        <w:t>osebe, ki bo aktivno delala na predmetnem javnem naročilu</w:t>
      </w:r>
      <w:r w:rsidRPr="001067EF">
        <w:rPr>
          <w:rFonts w:asciiTheme="minorHAnsi" w:eastAsiaTheme="majorEastAsia" w:hAnsiTheme="minorHAnsi" w:cstheme="minorHAnsi"/>
          <w:iCs/>
          <w:noProof w:val="0"/>
          <w:color w:val="272727" w:themeColor="text1" w:themeTint="D8"/>
          <w:sz w:val="20"/>
          <w:szCs w:val="20"/>
        </w:rPr>
        <w:t xml:space="preserve">, potrjene s strani končnega naročnika referenčnega posla (OBR-6) (ponudnik obrazec predloži v primeru, da bo </w:t>
      </w:r>
      <w:r w:rsidR="001067EF" w:rsidRPr="001067EF">
        <w:rPr>
          <w:rFonts w:asciiTheme="minorHAnsi" w:eastAsiaTheme="majorEastAsia" w:hAnsiTheme="minorHAnsi" w:cstheme="minorHAnsi"/>
          <w:iCs/>
          <w:noProof w:val="0"/>
          <w:color w:val="272727" w:themeColor="text1" w:themeTint="D8"/>
          <w:sz w:val="20"/>
          <w:szCs w:val="20"/>
        </w:rPr>
        <w:t xml:space="preserve">osebe, ki bo aktivno delala na predmetnem javnem naročilu </w:t>
      </w:r>
      <w:r w:rsidRPr="001067EF">
        <w:rPr>
          <w:rFonts w:asciiTheme="minorHAnsi" w:eastAsiaTheme="majorEastAsia" w:hAnsiTheme="minorHAnsi" w:cstheme="minorHAnsi"/>
          <w:iCs/>
          <w:noProof w:val="0"/>
          <w:color w:val="272727" w:themeColor="text1" w:themeTint="D8"/>
          <w:sz w:val="20"/>
          <w:szCs w:val="20"/>
        </w:rPr>
        <w:t>podizvajalec),</w:t>
      </w:r>
    </w:p>
    <w:p w:rsidR="00720A53" w:rsidRPr="004B6393" w:rsidRDefault="00720A53" w:rsidP="00720A53">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Izjavo</w:t>
      </w:r>
      <w:r w:rsidRPr="004B6393">
        <w:rPr>
          <w:rFonts w:asciiTheme="minorHAnsi" w:eastAsiaTheme="majorEastAsia" w:hAnsiTheme="minorHAnsi" w:cstheme="minorHAnsi"/>
          <w:iCs/>
          <w:noProof w:val="0"/>
          <w:color w:val="272727" w:themeColor="text1" w:themeTint="D8"/>
          <w:sz w:val="20"/>
          <w:szCs w:val="20"/>
        </w:rPr>
        <w:t xml:space="preserve"> o udeležbi fizičnih in pravnih oseb v lastništvu ponudnika (OBR-7),</w:t>
      </w:r>
    </w:p>
    <w:p w:rsidR="00720A53" w:rsidRPr="00D67230" w:rsidRDefault="00720A53" w:rsidP="00720A53">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Zahtevo podizvajalca za neposredno plačilo, če podizvajalec to zahteva (glej točko 4.2</w:t>
      </w:r>
      <w:r>
        <w:rPr>
          <w:rFonts w:asciiTheme="minorHAnsi" w:eastAsiaTheme="majorEastAsia" w:hAnsiTheme="minorHAnsi" w:cstheme="minorHAnsi"/>
          <w:iCs/>
          <w:noProof w:val="0"/>
          <w:color w:val="272727" w:themeColor="text1" w:themeTint="D8"/>
          <w:sz w:val="20"/>
          <w:szCs w:val="20"/>
        </w:rPr>
        <w:t>.</w:t>
      </w:r>
      <w:r w:rsidRPr="00D67230">
        <w:rPr>
          <w:rFonts w:asciiTheme="minorHAnsi" w:eastAsiaTheme="majorEastAsia" w:hAnsiTheme="minorHAnsi" w:cstheme="minorHAnsi"/>
          <w:iCs/>
          <w:noProof w:val="0"/>
          <w:color w:val="272727" w:themeColor="text1" w:themeTint="D8"/>
          <w:sz w:val="20"/>
          <w:szCs w:val="20"/>
        </w:rPr>
        <w:t xml:space="preserve"> I. poglavja te dokumentacije),</w:t>
      </w:r>
    </w:p>
    <w:p w:rsidR="00720A53" w:rsidRPr="00D67230" w:rsidRDefault="00720A53" w:rsidP="00720A53">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lastRenderedPageBreak/>
        <w:t>Soglasje podizvajalca, na podlagi katerega naročnik namesto glavnega izvajalca poravna podizvajalčevo terjatev do glavnega izvajalca, če podizvajalec zahteva neposredno plačilo (glej točko 4.2</w:t>
      </w:r>
      <w:r>
        <w:rPr>
          <w:rFonts w:asciiTheme="minorHAnsi" w:eastAsiaTheme="majorEastAsia" w:hAnsiTheme="minorHAnsi" w:cstheme="minorHAnsi"/>
          <w:iCs/>
          <w:noProof w:val="0"/>
          <w:color w:val="272727" w:themeColor="text1" w:themeTint="D8"/>
          <w:sz w:val="20"/>
          <w:szCs w:val="20"/>
        </w:rPr>
        <w:t>.</w:t>
      </w:r>
      <w:r w:rsidRPr="00D67230">
        <w:rPr>
          <w:rFonts w:asciiTheme="minorHAnsi" w:eastAsiaTheme="majorEastAsia" w:hAnsiTheme="minorHAnsi" w:cstheme="minorHAnsi"/>
          <w:iCs/>
          <w:noProof w:val="0"/>
          <w:color w:val="272727" w:themeColor="text1" w:themeTint="D8"/>
          <w:sz w:val="20"/>
          <w:szCs w:val="20"/>
        </w:rPr>
        <w:t xml:space="preserve"> I. poglavja te dokumentacije).</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 – vsak ponudnik posebej priloži izpolnjeno, podpisano in ožigosano ponudbo (OBR-1) (vsak ponudnik posebej izpolni 1. točko obrazca),</w:t>
      </w:r>
    </w:p>
    <w:p w:rsidR="00720A53"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ESPD obrazec (OBR-4),</w:t>
      </w:r>
    </w:p>
    <w:p w:rsidR="00720A53" w:rsidRPr="00F41044"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Izjavo</w:t>
      </w:r>
      <w:r w:rsidRPr="00D67230">
        <w:rPr>
          <w:rFonts w:asciiTheme="minorHAnsi" w:eastAsiaTheme="majorEastAsia" w:hAnsiTheme="minorHAnsi" w:cstheme="minorHAnsi"/>
          <w:iCs/>
          <w:noProof w:val="0"/>
          <w:color w:val="272727" w:themeColor="text1" w:themeTint="D8"/>
          <w:sz w:val="20"/>
          <w:szCs w:val="20"/>
        </w:rPr>
        <w:t xml:space="preserve"> o udeležbi fizičnih in pravnih os</w:t>
      </w:r>
      <w:r>
        <w:rPr>
          <w:rFonts w:asciiTheme="minorHAnsi" w:eastAsiaTheme="majorEastAsia" w:hAnsiTheme="minorHAnsi" w:cstheme="minorHAnsi"/>
          <w:iCs/>
          <w:noProof w:val="0"/>
          <w:color w:val="272727" w:themeColor="text1" w:themeTint="D8"/>
          <w:sz w:val="20"/>
          <w:szCs w:val="20"/>
        </w:rPr>
        <w:t xml:space="preserve">eb v </w:t>
      </w:r>
      <w:r w:rsidRPr="00E46221">
        <w:rPr>
          <w:rFonts w:asciiTheme="minorHAnsi" w:eastAsiaTheme="majorEastAsia" w:hAnsiTheme="minorHAnsi" w:cstheme="minorHAnsi"/>
          <w:iCs/>
          <w:noProof w:val="0"/>
          <w:color w:val="272727" w:themeColor="text1" w:themeTint="D8"/>
          <w:sz w:val="20"/>
          <w:szCs w:val="20"/>
        </w:rPr>
        <w:t>lastništvu ponudnika (</w:t>
      </w:r>
      <w:r>
        <w:rPr>
          <w:rFonts w:asciiTheme="minorHAnsi" w:eastAsiaTheme="majorEastAsia" w:hAnsiTheme="minorHAnsi" w:cstheme="minorHAnsi"/>
          <w:iCs/>
          <w:noProof w:val="0"/>
          <w:color w:val="272727" w:themeColor="text1" w:themeTint="D8"/>
          <w:sz w:val="20"/>
          <w:szCs w:val="20"/>
        </w:rPr>
        <w:t>OBR-7</w:t>
      </w:r>
      <w:r w:rsidRPr="00E46221">
        <w:rPr>
          <w:rFonts w:asciiTheme="minorHAnsi" w:eastAsiaTheme="majorEastAsia" w:hAnsiTheme="minorHAnsi" w:cstheme="minorHAnsi"/>
          <w:iCs/>
          <w:noProof w:val="0"/>
          <w:color w:val="272727" w:themeColor="text1" w:themeTint="D8"/>
          <w:sz w:val="20"/>
          <w:szCs w:val="20"/>
        </w:rPr>
        <w:t>),</w:t>
      </w:r>
    </w:p>
    <w:p w:rsidR="00720A53" w:rsidRPr="00D67230"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Pooblastilo za podpis skupne ponudbe.</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720A53" w:rsidRPr="00D67230"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bookmarkStart w:id="0" w:name="_Toc261337263"/>
      <w:r w:rsidRPr="00D67230">
        <w:rPr>
          <w:rFonts w:asciiTheme="minorHAnsi" w:hAnsiTheme="minorHAnsi" w:cstheme="minorHAnsi"/>
          <w:b/>
          <w:i w:val="0"/>
          <w:noProof w:val="0"/>
          <w:sz w:val="20"/>
          <w:szCs w:val="20"/>
        </w:rPr>
        <w:t xml:space="preserve">3. </w:t>
      </w:r>
      <w:bookmarkEnd w:id="0"/>
      <w:r w:rsidRPr="00D67230">
        <w:rPr>
          <w:rFonts w:asciiTheme="minorHAnsi" w:hAnsiTheme="minorHAnsi" w:cstheme="minorHAnsi"/>
          <w:b/>
          <w:i w:val="0"/>
          <w:noProof w:val="0"/>
          <w:sz w:val="20"/>
          <w:szCs w:val="20"/>
        </w:rPr>
        <w:t>Rok in način predložitve ponudbe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morajo ponudbe predložiti v informacijski sistem e-JN na spletnem naslovu </w:t>
      </w:r>
      <w:hyperlink r:id="rId7"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v skladu s točko 3 dokumenta Navodila za uporabo informacijskega sistema e-JN: PONUDNIKI (v nadaljevanju: Navodila za uporabo e-JN), ki je del te dokumentacije in objavljen na spletnem naslovu </w:t>
      </w:r>
      <w:hyperlink r:id="rId8"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se mora pred oddajo ponudbe registrirati na spletnem naslovu </w:t>
      </w:r>
      <w:hyperlink r:id="rId9"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v skladu z Navodili za uporabo e-JN. Če je ponudnik že registriran v informacijski sistem e-JN, se v aplikacijo prijavi na istem naslovu.</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Ponudba se šteje za pravočasno oddano, če jo naročnik prejme preko sistema e-JN </w:t>
      </w:r>
      <w:hyperlink r:id="rId10"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najkasneje </w:t>
      </w:r>
      <w:r w:rsidRPr="00097C22">
        <w:rPr>
          <w:rFonts w:asciiTheme="minorHAnsi" w:hAnsiTheme="minorHAnsi" w:cstheme="minorHAnsi"/>
          <w:noProof w:val="0"/>
          <w:sz w:val="20"/>
          <w:szCs w:val="20"/>
        </w:rPr>
        <w:t xml:space="preserve">do </w:t>
      </w:r>
      <w:r w:rsidR="00097C22" w:rsidRPr="00097C22">
        <w:rPr>
          <w:rFonts w:asciiTheme="minorHAnsi" w:hAnsiTheme="minorHAnsi" w:cstheme="minorHAnsi"/>
          <w:b/>
          <w:noProof w:val="0"/>
          <w:sz w:val="20"/>
          <w:szCs w:val="20"/>
        </w:rPr>
        <w:t>10</w:t>
      </w:r>
      <w:r w:rsidR="00961FF3" w:rsidRPr="00097C22">
        <w:rPr>
          <w:rFonts w:asciiTheme="minorHAnsi" w:hAnsiTheme="minorHAnsi" w:cstheme="minorHAnsi"/>
          <w:b/>
          <w:noProof w:val="0"/>
          <w:sz w:val="20"/>
          <w:szCs w:val="20"/>
        </w:rPr>
        <w:t xml:space="preserve">. </w:t>
      </w:r>
      <w:r w:rsidR="00097C22" w:rsidRPr="00097C22">
        <w:rPr>
          <w:rFonts w:asciiTheme="minorHAnsi" w:hAnsiTheme="minorHAnsi" w:cstheme="minorHAnsi"/>
          <w:b/>
          <w:noProof w:val="0"/>
          <w:sz w:val="20"/>
          <w:szCs w:val="20"/>
        </w:rPr>
        <w:t>7</w:t>
      </w:r>
      <w:r w:rsidRPr="00097C22">
        <w:rPr>
          <w:rFonts w:asciiTheme="minorHAnsi" w:hAnsiTheme="minorHAnsi" w:cstheme="minorHAnsi"/>
          <w:b/>
          <w:noProof w:val="0"/>
          <w:sz w:val="20"/>
          <w:szCs w:val="20"/>
        </w:rPr>
        <w:t>.</w:t>
      </w:r>
      <w:r w:rsidRPr="00557FE7">
        <w:rPr>
          <w:rFonts w:asciiTheme="minorHAnsi" w:hAnsiTheme="minorHAnsi" w:cstheme="minorHAnsi"/>
          <w:b/>
          <w:noProof w:val="0"/>
          <w:sz w:val="20"/>
          <w:szCs w:val="20"/>
        </w:rPr>
        <w:t xml:space="preserve"> 2024 do 9:00 ure</w:t>
      </w:r>
      <w:r w:rsidRPr="00D67230">
        <w:rPr>
          <w:rFonts w:asciiTheme="minorHAnsi" w:hAnsiTheme="minorHAnsi" w:cstheme="minorHAnsi"/>
          <w:noProof w:val="0"/>
          <w:sz w:val="20"/>
          <w:szCs w:val="20"/>
        </w:rPr>
        <w:t>. Za oddano ponudbo se šteje ponudba, ki je v sistemu e-JN označena s statusom »ODDANA«.</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 preteku roka za predložitev ponudb ponudbe ne bo več mogoče oddati</w:t>
      </w:r>
      <w:r>
        <w:rPr>
          <w:rFonts w:asciiTheme="minorHAnsi" w:hAnsiTheme="minorHAnsi" w:cstheme="minorHAnsi"/>
          <w:noProof w:val="0"/>
          <w:sz w:val="20"/>
          <w:szCs w:val="20"/>
        </w:rPr>
        <w:t xml:space="preserve"> ali umakniti</w:t>
      </w:r>
      <w:r w:rsidRPr="00D67230">
        <w:rPr>
          <w:rFonts w:asciiTheme="minorHAnsi" w:hAnsiTheme="minorHAnsi" w:cstheme="minorHAnsi"/>
          <w:noProof w:val="0"/>
          <w:sz w:val="20"/>
          <w:szCs w:val="20"/>
        </w:rPr>
        <w:t>.</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lastRenderedPageBreak/>
        <w:t>Dostop do povezave za oddajo elektronske ponudbe v tem postopku javnega naročila je na povezavi, ki je navedena v obvestilu o javnem naročilu.</w:t>
      </w:r>
    </w:p>
    <w:p w:rsidR="00720A53"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 Listine v ponudbi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Telobesedila"/>
        <w:ind w:left="0"/>
        <w:rPr>
          <w:rFonts w:asciiTheme="minorHAnsi" w:hAnsiTheme="minorHAnsi" w:cstheme="minorHAnsi"/>
          <w:noProof w:val="0"/>
          <w:sz w:val="20"/>
          <w:szCs w:val="20"/>
        </w:rPr>
      </w:pPr>
      <w:r w:rsidRPr="00D67230">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5. Dopustne dopolnitve ponudbe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bodo ali se bodo zdele informacije ali dokumentacija, ki jo mora predložiti ponudnik, nepopolne ali napačne oziroma če bodo posamezni dokumenti manjkali, lahko naročnik zahteva (ni pa nujno), da ponudnik v ustreznem roku predloži manjkajoče dokumente ali jih dopolni, popravi ali pojasni ustrezne informacije ali dokumentacijo, pod pogojem, da je takšna zahteva popolnoma skladna z načeloma enake obravnave in transparentnosti.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Razen kadar gre za popravek ali dopolnitev očitne napake, če zaradi tega popravka ali dopolnitve ni dejansko predlagana nova ponudba, ponudnik ne sme dopolnjevati ali popravljati: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720A53" w:rsidRPr="00D67230"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tistega dela ponudbe, ki se veže na tehnične specifikacije predmeta javnega naročila,</w:t>
      </w:r>
    </w:p>
    <w:p w:rsidR="00720A53" w:rsidRPr="00D67230" w:rsidRDefault="00720A53" w:rsidP="00720A53">
      <w:pPr>
        <w:numPr>
          <w:ilvl w:val="0"/>
          <w:numId w:val="6"/>
        </w:numPr>
        <w:ind w:left="284" w:hanging="284"/>
        <w:contextualSpacing/>
        <w:rPr>
          <w:rFonts w:asciiTheme="minorHAnsi" w:hAnsiTheme="minorHAnsi" w:cstheme="minorHAnsi"/>
          <w:noProof w:val="0"/>
          <w:sz w:val="20"/>
          <w:szCs w:val="20"/>
        </w:rPr>
      </w:pPr>
      <w:r w:rsidRPr="00D67230">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MS Gothic" w:eastAsia="MS Gothic" w:hAnsi="MS Gothic" w:cs="MS Gothic"/>
          <w:noProof w:val="0"/>
          <w:sz w:val="20"/>
          <w:szCs w:val="20"/>
        </w:rPr>
      </w:pPr>
      <w:r w:rsidRPr="00D67230">
        <w:rPr>
          <w:rFonts w:asciiTheme="minorHAnsi" w:hAnsiTheme="minorHAnsi" w:cstheme="minorHAnsi"/>
          <w:noProof w:val="0"/>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6. Navedba zavajajočih podatkov</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Državni revizijski komisiji podal predlog za uvedbo postopka o prekršku:</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lastRenderedPageBreak/>
        <w:t>v primeru, da se bo pri naročniku pojavil utemeljen sum, da je ponudnik v postopku javnega naročila predložil neresnično izjavo ali ponarejeno ali spremenjeno listino kot pravo v skladu z enajstim odstavkom 89. člena ZJN-3,</w:t>
      </w:r>
    </w:p>
    <w:p w:rsidR="00720A53" w:rsidRPr="00D67230" w:rsidRDefault="00720A53" w:rsidP="00720A53">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glavni ponudnik ne ravna v skladu s 94. členom ZJN-3.</w:t>
      </w: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contextualSpacing/>
        <w:rPr>
          <w:rFonts w:asciiTheme="minorHAnsi" w:eastAsiaTheme="majorEastAsia" w:hAnsiTheme="minorHAnsi" w:cstheme="minorHAnsi"/>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7. Stroški priprave ponudbe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 xml:space="preserve">8. Obvezni pogoji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če ti ne zajemajo vseh primerov iz točk 8.1.1., 8.1.2. in 8.1.5.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ponudnike kadar koli med postopkom pozove, da predložijo vsa dokazila ali del dokazil v zvezi z navedbami v ESPD.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pred oddajo javnega naročila od ponudnika, </w:t>
      </w:r>
      <w:r w:rsidRPr="00D67230">
        <w:rPr>
          <w:rFonts w:asciiTheme="minorHAnsi" w:hAnsiTheme="minorHAnsi"/>
          <w:noProof w:val="0"/>
          <w:sz w:val="20"/>
          <w:szCs w:val="20"/>
        </w:rPr>
        <w:t>kateremu se je odločil oddati javno naročilo</w:t>
      </w:r>
      <w:r w:rsidRPr="00D67230">
        <w:rPr>
          <w:rFonts w:asciiTheme="minorHAnsi" w:hAnsiTheme="minorHAnsi" w:cstheme="minorHAnsi"/>
          <w:noProof w:val="0"/>
          <w:sz w:val="20"/>
          <w:szCs w:val="20"/>
        </w:rPr>
        <w:t xml:space="preserve">, zahteva, da predloži najnovejša dokazila, ki dokazujejo izpolnjevanje vseh pogojev, ki so navedeni v predmetni dokumentaciji v zvezi z oddajo javnega naročila. Naročnik si pridržuje pravico, da pozove ponudnike, da dopolnijo ali pojasnijo predložena potrdila.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 pogodbe in so ti dokumenti še vedno veljavni oziroma izkazujejo navedbe v ESPD.</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ugotavljal sposobnost ponudnikov na osnovi izpolnjevanja naslednjih pogojev:</w:t>
      </w:r>
    </w:p>
    <w:p w:rsidR="00720A53"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8.1. Osnovna sposobnost ponudnika (razlogi za izključitev)</w:t>
      </w:r>
    </w:p>
    <w:p w:rsidR="00720A53" w:rsidRPr="00D67230" w:rsidRDefault="00720A53" w:rsidP="00720A53">
      <w:pPr>
        <w:rPr>
          <w:rFonts w:asciiTheme="minorHAnsi" w:hAnsiTheme="minorHAnsi" w:cs="Arial"/>
          <w:noProof w:val="0"/>
          <w:sz w:val="20"/>
          <w:szCs w:val="20"/>
        </w:rPr>
      </w:pPr>
    </w:p>
    <w:p w:rsidR="00720A53" w:rsidRPr="00D67230" w:rsidRDefault="00720A53" w:rsidP="00720A53">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8.1.1.</w:t>
      </w:r>
      <w:r w:rsidRPr="00D67230">
        <w:rPr>
          <w:rFonts w:asciiTheme="minorHAnsi" w:hAnsiTheme="minorHAnsi" w:cs="Arial"/>
          <w:noProof w:val="0"/>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ponudnika ali ki ima pooblastila za njegovo zastopanje ali odločanje ali nadzor v njem, </w:t>
      </w:r>
      <w:r w:rsidRPr="00D67230">
        <w:rPr>
          <w:rFonts w:asciiTheme="minorHAnsi" w:hAnsiTheme="minorHAnsi" w:cs="Arial"/>
          <w:b/>
          <w:noProof w:val="0"/>
          <w:sz w:val="20"/>
          <w:szCs w:val="20"/>
        </w:rPr>
        <w:t xml:space="preserve">izrečena pravnomočna sodba </w:t>
      </w:r>
      <w:r w:rsidRPr="00D67230">
        <w:rPr>
          <w:rFonts w:asciiTheme="minorHAnsi" w:hAnsiTheme="minorHAnsi" w:cs="Arial"/>
          <w:noProof w:val="0"/>
          <w:sz w:val="20"/>
          <w:szCs w:val="20"/>
        </w:rPr>
        <w:t>za</w:t>
      </w:r>
      <w:r w:rsidRPr="00D67230">
        <w:rPr>
          <w:rFonts w:asciiTheme="minorHAnsi" w:hAnsiTheme="minorHAnsi" w:cs="Arial"/>
          <w:b/>
          <w:noProof w:val="0"/>
          <w:sz w:val="20"/>
          <w:szCs w:val="20"/>
        </w:rPr>
        <w:t xml:space="preserve"> </w:t>
      </w:r>
      <w:r w:rsidRPr="00D67230">
        <w:rPr>
          <w:rFonts w:asciiTheme="minorHAnsi" w:hAnsiTheme="minorHAnsi" w:cs="Arial"/>
          <w:noProof w:val="0"/>
          <w:sz w:val="20"/>
          <w:szCs w:val="20"/>
        </w:rPr>
        <w:t>kazniva dejanja iz Kazenskega zakonika (Uradni list RS, št. 50/12 – uradno prečiščeno besedilo, 6/16 – popr., 54/15, 38/16, 27/17, 23/20, 91/20, 95/21, 186/21 in 105/22 – ZZNŠPP; v nadaljnjem besedilu: KZ-1) ali za primerljiva kazniva dejanja, ki so jih izrekla tuja sodišča in so navedena v 1. odstavku 75. člena ZJN-3.</w:t>
      </w:r>
    </w:p>
    <w:p w:rsidR="00720A53" w:rsidRPr="00D67230" w:rsidRDefault="00720A53" w:rsidP="00720A53">
      <w:pPr>
        <w:ind w:left="720"/>
        <w:rPr>
          <w:rFonts w:asciiTheme="minorHAnsi" w:hAnsiTheme="minorHAnsi" w:cs="Arial"/>
          <w:noProof w:val="0"/>
          <w:sz w:val="20"/>
          <w:szCs w:val="20"/>
        </w:rPr>
      </w:pPr>
    </w:p>
    <w:p w:rsidR="00720A53" w:rsidRPr="00D67230" w:rsidRDefault="00720A53" w:rsidP="00720A53">
      <w:pPr>
        <w:ind w:left="709"/>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A: Razlogi, povezani s kazenskimi obodbami), ki ga ponudnik predloži v elektronski obliki ali podpisanega v .pdf obliki za vse gospodarske subjekte v ponudbi.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8.1.2.</w:t>
      </w:r>
      <w:r w:rsidRPr="00D67230">
        <w:rPr>
          <w:rFonts w:asciiTheme="minorHAnsi" w:hAnsiTheme="minorHAnsi" w:cs="Arial"/>
          <w:noProof w:val="0"/>
          <w:sz w:val="20"/>
          <w:szCs w:val="20"/>
        </w:rPr>
        <w:tab/>
        <w:t xml:space="preserve">Naročnik bo iz sodelovanja v postopku javnega naročanja izključil ponudnika, če bo pri preverjanju v skladu s 77., 79. in 80. členom ZJN-3 ugotovil, da ponudnik ne izpolnjuje </w:t>
      </w:r>
      <w:r w:rsidRPr="00D67230">
        <w:rPr>
          <w:rFonts w:asciiTheme="minorHAnsi" w:hAnsiTheme="minorHAnsi" w:cs="Arial"/>
          <w:b/>
          <w:noProof w:val="0"/>
          <w:sz w:val="20"/>
          <w:szCs w:val="20"/>
        </w:rPr>
        <w:t>obveznih dajatev</w:t>
      </w:r>
      <w:r w:rsidRPr="00D67230">
        <w:rPr>
          <w:rFonts w:asciiTheme="minorHAnsi" w:hAnsiTheme="minorHAnsi" w:cs="Arial"/>
          <w:noProof w:val="0"/>
          <w:sz w:val="20"/>
          <w:szCs w:val="20"/>
        </w:rPr>
        <w:t xml:space="preserve"> in </w:t>
      </w:r>
      <w:r w:rsidRPr="00D67230">
        <w:rPr>
          <w:rFonts w:asciiTheme="minorHAnsi" w:hAnsiTheme="minorHAnsi" w:cs="Arial"/>
          <w:b/>
          <w:noProof w:val="0"/>
          <w:sz w:val="20"/>
          <w:szCs w:val="20"/>
        </w:rPr>
        <w:t>drugih denarnih nedavčnih obveznosti</w:t>
      </w:r>
      <w:r w:rsidRPr="00D67230">
        <w:rPr>
          <w:rFonts w:asciiTheme="minorHAnsi" w:hAnsiTheme="minorHAnsi" w:cs="Arial"/>
          <w:noProof w:val="0"/>
          <w:sz w:val="20"/>
          <w:szCs w:val="20"/>
        </w:rPr>
        <w:t xml:space="preserve">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ali prijave.</w:t>
      </w:r>
    </w:p>
    <w:p w:rsidR="00720A53" w:rsidRPr="00D67230" w:rsidRDefault="00720A53" w:rsidP="00720A53">
      <w:pPr>
        <w:contextualSpacing/>
        <w:rPr>
          <w:rFonts w:asciiTheme="minorHAnsi" w:hAnsiTheme="minorHAnsi" w:cs="Arial"/>
          <w:b/>
          <w:noProof w:val="0"/>
          <w:sz w:val="20"/>
          <w:szCs w:val="20"/>
        </w:rPr>
      </w:pPr>
    </w:p>
    <w:p w:rsidR="00720A53" w:rsidRPr="00D67230" w:rsidRDefault="00720A53" w:rsidP="00720A53">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.pdf obliki.</w:t>
      </w:r>
    </w:p>
    <w:p w:rsidR="00720A53" w:rsidRPr="00D67230" w:rsidRDefault="00720A53" w:rsidP="00720A53">
      <w:pPr>
        <w:ind w:left="709"/>
        <w:contextualSpacing/>
        <w:rPr>
          <w:rFonts w:asciiTheme="minorHAnsi" w:hAnsiTheme="minorHAnsi" w:cs="Arial"/>
          <w:noProof w:val="0"/>
          <w:sz w:val="20"/>
          <w:szCs w:val="20"/>
        </w:rPr>
      </w:pPr>
    </w:p>
    <w:p w:rsidR="00720A53" w:rsidRPr="00D67230" w:rsidRDefault="00720A53" w:rsidP="00720A53">
      <w:pPr>
        <w:ind w:left="709" w:hanging="709"/>
        <w:rPr>
          <w:rFonts w:asciiTheme="minorHAnsi" w:hAnsiTheme="minorHAnsi" w:cstheme="minorHAnsi"/>
          <w:noProof w:val="0"/>
          <w:sz w:val="20"/>
          <w:szCs w:val="20"/>
        </w:rPr>
      </w:pPr>
      <w:r w:rsidRPr="00D67230">
        <w:rPr>
          <w:rFonts w:asciiTheme="minorHAnsi" w:hAnsiTheme="minorHAnsi" w:cs="Arial"/>
          <w:noProof w:val="0"/>
          <w:sz w:val="20"/>
          <w:szCs w:val="20"/>
        </w:rPr>
        <w:t>8.1.3.</w:t>
      </w:r>
      <w:r w:rsidRPr="00D67230">
        <w:rPr>
          <w:rFonts w:asciiTheme="minorHAnsi" w:hAnsiTheme="minorHAnsi" w:cs="Arial"/>
          <w:noProof w:val="0"/>
          <w:sz w:val="20"/>
          <w:szCs w:val="20"/>
        </w:rPr>
        <w:tab/>
        <w:t xml:space="preserve">Naročnik bo iz postopka javnega naročanja izključil gospodarski subjekt, če </w:t>
      </w:r>
      <w:r w:rsidRPr="00D67230">
        <w:rPr>
          <w:rFonts w:asciiTheme="minorHAnsi" w:hAnsiTheme="minorHAnsi" w:cstheme="minorHAnsi"/>
          <w:noProof w:val="0"/>
          <w:sz w:val="20"/>
          <w:szCs w:val="20"/>
        </w:rPr>
        <w:t xml:space="preserve">se je nad gospodarskim subjektom začel </w:t>
      </w:r>
      <w:r w:rsidRPr="00D67230">
        <w:rPr>
          <w:rFonts w:asciiTheme="minorHAnsi" w:hAnsiTheme="minorHAnsi" w:cstheme="minorHAnsi"/>
          <w:b/>
          <w:noProof w:val="0"/>
          <w:sz w:val="20"/>
          <w:szCs w:val="20"/>
        </w:rPr>
        <w:t>postopek zaradi insolventnosti ali prisilnega prenehanja  ali postopek likvidacije</w:t>
      </w:r>
      <w:r w:rsidRPr="00D67230">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20A53" w:rsidRPr="00D67230" w:rsidRDefault="00720A53" w:rsidP="00720A53">
      <w:pPr>
        <w:ind w:left="709" w:hanging="709"/>
        <w:rPr>
          <w:rFonts w:asciiTheme="minorHAnsi" w:hAnsiTheme="minorHAnsi" w:cs="Arial"/>
          <w:noProof w:val="0"/>
          <w:sz w:val="20"/>
          <w:szCs w:val="20"/>
        </w:rPr>
      </w:pPr>
    </w:p>
    <w:p w:rsidR="00720A53" w:rsidRPr="00D67230" w:rsidRDefault="00720A53" w:rsidP="00720A53">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.pdf obliki.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8.1.4.</w:t>
      </w:r>
      <w:r w:rsidRPr="00D67230">
        <w:rPr>
          <w:rFonts w:asciiTheme="minorHAnsi" w:hAnsiTheme="minorHAnsi" w:cs="Arial"/>
          <w:noProof w:val="0"/>
          <w:sz w:val="20"/>
          <w:szCs w:val="20"/>
        </w:rPr>
        <w:tab/>
        <w:t xml:space="preserve">Naročnik bo iz postopka javnega naročanja izključil ponudnika, če je ta na dan, ko poteče rok za oddajo ponudb ali prijav, izločen iz postopkov oddaje javnih naročil zaradi uvrstitve v </w:t>
      </w:r>
      <w:r w:rsidRPr="00D67230">
        <w:rPr>
          <w:rFonts w:asciiTheme="minorHAnsi" w:hAnsiTheme="minorHAnsi" w:cs="Arial"/>
          <w:b/>
          <w:noProof w:val="0"/>
          <w:sz w:val="20"/>
          <w:szCs w:val="20"/>
        </w:rPr>
        <w:t>evidenco gospodarskih subjektov z izrečenimi stranskimi sankcijami izločitve iz postopkov javnega naročanja</w:t>
      </w:r>
      <w:r w:rsidRPr="00D67230">
        <w:rPr>
          <w:rFonts w:asciiTheme="minorHAnsi" w:hAnsiTheme="minorHAnsi" w:cs="Arial"/>
          <w:noProof w:val="0"/>
          <w:sz w:val="20"/>
          <w:szCs w:val="20"/>
        </w:rPr>
        <w:t>.</w:t>
      </w:r>
    </w:p>
    <w:p w:rsidR="00720A53" w:rsidRPr="00D67230" w:rsidRDefault="00720A53" w:rsidP="00720A53">
      <w:pPr>
        <w:rPr>
          <w:rFonts w:asciiTheme="minorHAnsi" w:hAnsiTheme="minorHAnsi" w:cs="Arial"/>
          <w:noProof w:val="0"/>
          <w:sz w:val="20"/>
          <w:szCs w:val="20"/>
        </w:rPr>
      </w:pPr>
    </w:p>
    <w:p w:rsidR="00720A53" w:rsidRPr="00D67230" w:rsidRDefault="00720A53" w:rsidP="00720A53">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p>
    <w:p w:rsidR="00720A53" w:rsidRPr="00D67230" w:rsidRDefault="00720A53" w:rsidP="00720A53">
      <w:pPr>
        <w:rPr>
          <w:rFonts w:asciiTheme="minorHAnsi" w:hAnsiTheme="minorHAnsi" w:cs="Arial"/>
          <w:noProof w:val="0"/>
          <w:sz w:val="20"/>
          <w:szCs w:val="20"/>
        </w:rPr>
      </w:pPr>
    </w:p>
    <w:p w:rsidR="00720A53" w:rsidRPr="00D67230" w:rsidRDefault="00720A53" w:rsidP="00720A53">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8.1.5.</w:t>
      </w:r>
      <w:r w:rsidRPr="00D67230">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67230">
        <w:rPr>
          <w:rFonts w:asciiTheme="minorHAnsi" w:hAnsiTheme="minorHAnsi" w:cs="Arial"/>
          <w:b/>
          <w:noProof w:val="0"/>
          <w:sz w:val="20"/>
          <w:szCs w:val="20"/>
        </w:rPr>
        <w:t>globa za prekršek</w:t>
      </w:r>
      <w:r w:rsidRPr="00D67230">
        <w:rPr>
          <w:rFonts w:asciiTheme="minorHAnsi" w:hAnsiTheme="minorHAnsi" w:cs="Arial"/>
          <w:noProof w:val="0"/>
          <w:sz w:val="20"/>
          <w:szCs w:val="20"/>
        </w:rPr>
        <w:t xml:space="preserve">. </w:t>
      </w:r>
    </w:p>
    <w:p w:rsidR="00720A53" w:rsidRPr="00D67230" w:rsidRDefault="00720A53" w:rsidP="00720A53">
      <w:pPr>
        <w:rPr>
          <w:rFonts w:asciiTheme="minorHAnsi" w:hAnsiTheme="minorHAnsi" w:cs="Arial"/>
          <w:noProof w:val="0"/>
          <w:sz w:val="20"/>
          <w:szCs w:val="20"/>
        </w:rPr>
      </w:pPr>
    </w:p>
    <w:p w:rsidR="00720A53" w:rsidRPr="00D67230" w:rsidRDefault="00720A53" w:rsidP="00720A53">
      <w:pPr>
        <w:ind w:left="709"/>
        <w:contextualSpacing/>
        <w:jc w:val="left"/>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p>
    <w:p w:rsidR="00720A53" w:rsidRPr="00D67230" w:rsidRDefault="00720A53" w:rsidP="00720A53">
      <w:pPr>
        <w:ind w:left="709"/>
        <w:contextualSpacing/>
        <w:jc w:val="left"/>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8.2</w:t>
      </w:r>
      <w:r w:rsidRPr="00D67230">
        <w:rPr>
          <w:rFonts w:asciiTheme="minorHAnsi" w:hAnsiTheme="minorHAnsi" w:cstheme="minorHAnsi"/>
          <w:b/>
          <w:i w:val="0"/>
          <w:noProof w:val="0"/>
          <w:sz w:val="20"/>
          <w:szCs w:val="20"/>
        </w:rPr>
        <w:t>. Sposobnost za opravljanje poklicne dejavnosti</w:t>
      </w:r>
    </w:p>
    <w:p w:rsidR="00720A53" w:rsidRPr="00D67230" w:rsidRDefault="00720A53" w:rsidP="00720A53">
      <w:pPr>
        <w:rPr>
          <w:rFonts w:asciiTheme="minorHAnsi" w:hAnsiTheme="minorHAnsi"/>
          <w:noProof w:val="0"/>
          <w:sz w:val="20"/>
          <w:szCs w:val="20"/>
        </w:rPr>
      </w:pPr>
    </w:p>
    <w:p w:rsidR="00720A53" w:rsidRPr="00D67230" w:rsidRDefault="00720A53" w:rsidP="00720A53">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8.2</w:t>
      </w:r>
      <w:r w:rsidRPr="00D67230">
        <w:rPr>
          <w:rFonts w:asciiTheme="minorHAnsi" w:hAnsiTheme="minorHAnsi" w:cs="Arial"/>
          <w:noProof w:val="0"/>
          <w:sz w:val="20"/>
          <w:szCs w:val="20"/>
        </w:rPr>
        <w:t>.1.</w:t>
      </w:r>
      <w:r w:rsidRPr="00D67230">
        <w:rPr>
          <w:rFonts w:asciiTheme="minorHAnsi" w:hAnsiTheme="minorHAnsi" w:cs="Arial"/>
          <w:noProof w:val="0"/>
          <w:sz w:val="20"/>
          <w:szCs w:val="20"/>
        </w:rPr>
        <w:tab/>
      </w:r>
      <w:r w:rsidRPr="0045175E">
        <w:rPr>
          <w:rFonts w:asciiTheme="minorHAnsi" w:hAnsiTheme="minorHAnsi" w:cs="Arial"/>
          <w:noProof w:val="0"/>
          <w:sz w:val="20"/>
          <w:szCs w:val="20"/>
        </w:rPr>
        <w:t>Ponudnik mora biti vpisan v enega od poslovnih registrov, ki se vodijo v državi članici, v kateri ima ponudnik sedež.</w:t>
      </w:r>
      <w:r w:rsidRPr="00D67230">
        <w:rPr>
          <w:rFonts w:asciiTheme="minorHAnsi" w:hAnsiTheme="minorHAnsi" w:cs="Arial"/>
          <w:noProof w:val="0"/>
          <w:sz w:val="20"/>
          <w:szCs w:val="20"/>
        </w:rPr>
        <w:t xml:space="preserve"> </w:t>
      </w:r>
    </w:p>
    <w:p w:rsidR="00720A53" w:rsidRPr="00D67230" w:rsidRDefault="00720A53" w:rsidP="00720A53">
      <w:pPr>
        <w:ind w:left="709" w:hanging="709"/>
        <w:contextualSpacing/>
        <w:rPr>
          <w:rFonts w:asciiTheme="minorHAnsi" w:hAnsiTheme="minorHAnsi" w:cs="Arial"/>
          <w:b/>
          <w:noProof w:val="0"/>
          <w:sz w:val="20"/>
          <w:szCs w:val="20"/>
        </w:rPr>
      </w:pPr>
      <w:r w:rsidRPr="00D67230">
        <w:rPr>
          <w:rFonts w:asciiTheme="minorHAnsi" w:hAnsiTheme="minorHAnsi" w:cs="Arial"/>
          <w:b/>
          <w:noProof w:val="0"/>
          <w:sz w:val="20"/>
          <w:szCs w:val="20"/>
        </w:rPr>
        <w:tab/>
      </w:r>
    </w:p>
    <w:p w:rsidR="00720A53" w:rsidRPr="00D67230" w:rsidRDefault="00720A53" w:rsidP="00720A53">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Ponudnik mora do roka za oddajo ponudb priložiti:</w:t>
      </w:r>
      <w:r w:rsidRPr="00D67230">
        <w:rPr>
          <w:rFonts w:asciiTheme="minorHAnsi" w:hAnsiTheme="minorHAnsi" w:cs="Arial"/>
          <w:b/>
          <w:noProof w:val="0"/>
          <w:sz w:val="20"/>
          <w:szCs w:val="20"/>
        </w:rPr>
        <w:t xml:space="preserve"> </w:t>
      </w:r>
      <w:r w:rsidRPr="00E35D19">
        <w:rPr>
          <w:rFonts w:asciiTheme="minorHAnsi" w:hAnsiTheme="minorHAnsi" w:cs="Arial"/>
          <w:b/>
          <w:noProof w:val="0"/>
          <w:sz w:val="20"/>
          <w:szCs w:val="20"/>
        </w:rPr>
        <w:t>1)</w:t>
      </w:r>
      <w:r>
        <w:rPr>
          <w:rFonts w:asciiTheme="minorHAnsi" w:hAnsiTheme="minorHAnsi" w:cs="Arial"/>
          <w:noProof w:val="0"/>
          <w:sz w:val="20"/>
          <w:szCs w:val="20"/>
        </w:rPr>
        <w:t xml:space="preserve"> </w:t>
      </w:r>
      <w:r w:rsidRPr="00D67230">
        <w:rPr>
          <w:rFonts w:asciiTheme="minorHAnsi" w:hAnsiTheme="minorHAnsi" w:cs="Arial"/>
          <w:noProof w:val="0"/>
          <w:sz w:val="20"/>
          <w:szCs w:val="20"/>
        </w:rPr>
        <w:t>ESPD obrazec (v delu IV: Pogoji za sodelovanje, oddelek A: Ustreznost), ki ga ponudnik predloži v elektronski obliki ali podpisanega v .pdf obliki</w:t>
      </w:r>
      <w:r>
        <w:rPr>
          <w:rFonts w:asciiTheme="minorHAnsi" w:hAnsiTheme="minorHAnsi" w:cs="Arial"/>
          <w:noProof w:val="0"/>
          <w:sz w:val="20"/>
          <w:szCs w:val="20"/>
        </w:rPr>
        <w:t xml:space="preserve"> in </w:t>
      </w:r>
      <w:r>
        <w:rPr>
          <w:rFonts w:asciiTheme="minorHAnsi" w:hAnsiTheme="minorHAnsi" w:cs="Arial"/>
          <w:b/>
          <w:noProof w:val="0"/>
          <w:sz w:val="20"/>
          <w:szCs w:val="20"/>
        </w:rPr>
        <w:t>2)</w:t>
      </w:r>
      <w:r>
        <w:rPr>
          <w:rFonts w:asciiTheme="minorHAnsi" w:hAnsiTheme="minorHAnsi" w:cs="Arial"/>
          <w:noProof w:val="0"/>
          <w:sz w:val="20"/>
          <w:szCs w:val="20"/>
        </w:rPr>
        <w:t xml:space="preserve"> Izpis iz poslovnega registra Slovenije - AJPES</w:t>
      </w:r>
      <w:r w:rsidRPr="00D67230">
        <w:rPr>
          <w:rFonts w:asciiTheme="minorHAnsi" w:hAnsiTheme="minorHAnsi" w:cs="Arial"/>
          <w:noProof w:val="0"/>
          <w:sz w:val="20"/>
          <w:szCs w:val="20"/>
        </w:rPr>
        <w:t>.</w:t>
      </w:r>
    </w:p>
    <w:p w:rsidR="00720A53" w:rsidRPr="00D67230" w:rsidRDefault="00720A53" w:rsidP="00720A53">
      <w:pPr>
        <w:ind w:left="709"/>
        <w:contextualSpacing/>
        <w:rPr>
          <w:rFonts w:asciiTheme="minorHAnsi" w:hAnsiTheme="minorHAnsi" w:cs="Arial"/>
          <w:noProof w:val="0"/>
          <w:sz w:val="20"/>
          <w:szCs w:val="20"/>
        </w:rPr>
      </w:pPr>
    </w:p>
    <w:p w:rsidR="00720A53" w:rsidRPr="00685DF0" w:rsidRDefault="00720A53" w:rsidP="00720A53">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8.3</w:t>
      </w:r>
      <w:r w:rsidRPr="002543A3">
        <w:rPr>
          <w:rFonts w:asciiTheme="minorHAnsi" w:hAnsiTheme="minorHAnsi" w:cstheme="minorHAnsi"/>
          <w:b/>
          <w:i w:val="0"/>
          <w:noProof w:val="0"/>
          <w:sz w:val="20"/>
          <w:szCs w:val="20"/>
        </w:rPr>
        <w:t>. Tehnična in/ali strokovna sposobnost</w:t>
      </w:r>
    </w:p>
    <w:p w:rsidR="00720A53" w:rsidRDefault="00720A53" w:rsidP="00720A53">
      <w:pPr>
        <w:ind w:left="708"/>
        <w:contextualSpacing/>
        <w:rPr>
          <w:rFonts w:asciiTheme="minorHAnsi" w:hAnsiTheme="minorHAnsi" w:cstheme="minorHAnsi"/>
          <w:noProof w:val="0"/>
          <w:sz w:val="20"/>
          <w:szCs w:val="20"/>
        </w:rPr>
      </w:pPr>
    </w:p>
    <w:p w:rsidR="00961FF3" w:rsidRDefault="00720A53" w:rsidP="00961FF3">
      <w:pPr>
        <w:ind w:left="705" w:hanging="705"/>
        <w:contextualSpacing/>
        <w:rPr>
          <w:rFonts w:asciiTheme="minorHAnsi" w:hAnsiTheme="minorHAnsi" w:cstheme="minorHAnsi"/>
          <w:noProof w:val="0"/>
          <w:sz w:val="20"/>
          <w:szCs w:val="20"/>
        </w:rPr>
      </w:pPr>
      <w:r w:rsidRPr="004F5BC0">
        <w:rPr>
          <w:rFonts w:asciiTheme="minorHAnsi" w:hAnsiTheme="minorHAnsi" w:cstheme="minorHAnsi"/>
          <w:noProof w:val="0"/>
          <w:sz w:val="20"/>
          <w:szCs w:val="20"/>
        </w:rPr>
        <w:t>8.3.1.</w:t>
      </w:r>
      <w:r w:rsidRPr="004F5BC0">
        <w:rPr>
          <w:rFonts w:asciiTheme="minorHAnsi" w:hAnsiTheme="minorHAnsi" w:cstheme="minorHAnsi"/>
          <w:noProof w:val="0"/>
          <w:sz w:val="20"/>
          <w:szCs w:val="20"/>
        </w:rPr>
        <w:tab/>
      </w:r>
      <w:r w:rsidR="00961FF3" w:rsidRPr="00961FF3">
        <w:rPr>
          <w:rFonts w:asciiTheme="minorHAnsi" w:hAnsiTheme="minorHAnsi" w:cstheme="minorHAnsi"/>
          <w:noProof w:val="0"/>
          <w:sz w:val="20"/>
          <w:szCs w:val="20"/>
        </w:rPr>
        <w:t xml:space="preserve">Ponudnik mora navesti vsaj eno (1) referenco, </w:t>
      </w:r>
      <w:r w:rsidR="00801FB0">
        <w:rPr>
          <w:rFonts w:asciiTheme="minorHAnsi" w:hAnsiTheme="minorHAnsi" w:cstheme="minorHAnsi"/>
          <w:noProof w:val="0"/>
          <w:sz w:val="20"/>
          <w:szCs w:val="20"/>
        </w:rPr>
        <w:t xml:space="preserve">s katero </w:t>
      </w:r>
      <w:r w:rsidR="00961FF3" w:rsidRPr="00961FF3">
        <w:rPr>
          <w:rFonts w:asciiTheme="minorHAnsi" w:hAnsiTheme="minorHAnsi" w:cstheme="minorHAnsi"/>
          <w:noProof w:val="0"/>
          <w:sz w:val="20"/>
          <w:szCs w:val="20"/>
        </w:rPr>
        <w:t xml:space="preserve">ki dokazuje, da </w:t>
      </w:r>
      <w:r w:rsidR="00001241">
        <w:rPr>
          <w:rFonts w:asciiTheme="minorHAnsi" w:hAnsiTheme="minorHAnsi" w:cstheme="minorHAnsi"/>
          <w:noProof w:val="0"/>
          <w:sz w:val="20"/>
          <w:szCs w:val="20"/>
        </w:rPr>
        <w:t xml:space="preserve">je </w:t>
      </w:r>
      <w:r w:rsidR="00801FB0">
        <w:rPr>
          <w:rFonts w:asciiTheme="minorHAnsi" w:hAnsiTheme="minorHAnsi" w:cstheme="minorHAnsi"/>
          <w:noProof w:val="0"/>
          <w:sz w:val="20"/>
          <w:szCs w:val="20"/>
        </w:rPr>
        <w:t xml:space="preserve">v </w:t>
      </w:r>
      <w:r w:rsidR="00961FF3" w:rsidRPr="00961FF3">
        <w:rPr>
          <w:rFonts w:asciiTheme="minorHAnsi" w:hAnsiTheme="minorHAnsi" w:cstheme="minorHAnsi"/>
          <w:noProof w:val="0"/>
          <w:sz w:val="20"/>
          <w:szCs w:val="20"/>
        </w:rPr>
        <w:t>času ve</w:t>
      </w:r>
      <w:r w:rsidR="00001241">
        <w:rPr>
          <w:rFonts w:asciiTheme="minorHAnsi" w:hAnsiTheme="minorHAnsi" w:cstheme="minorHAnsi"/>
          <w:noProof w:val="0"/>
          <w:sz w:val="20"/>
          <w:szCs w:val="20"/>
        </w:rPr>
        <w:t>ljavnosti UREDBE (EU) 2015/2120</w:t>
      </w:r>
      <w:r w:rsidR="00961FF3" w:rsidRPr="00961FF3">
        <w:rPr>
          <w:rFonts w:asciiTheme="minorHAnsi" w:hAnsiTheme="minorHAnsi" w:cstheme="minorHAnsi"/>
          <w:noProof w:val="0"/>
          <w:sz w:val="20"/>
          <w:szCs w:val="20"/>
        </w:rPr>
        <w:t xml:space="preserve"> (</w:t>
      </w:r>
      <w:hyperlink r:id="rId11" w:history="1">
        <w:r w:rsidR="00961FF3" w:rsidRPr="0064229C">
          <w:rPr>
            <w:rStyle w:val="Hiperpovezava"/>
            <w:rFonts w:asciiTheme="minorHAnsi" w:hAnsiTheme="minorHAnsi" w:cstheme="minorHAnsi"/>
            <w:noProof w:val="0"/>
            <w:sz w:val="20"/>
            <w:szCs w:val="20"/>
          </w:rPr>
          <w:t>https://eur-lex.europa.eu/legal-content/SL/TXT/PDF/?uri=CELEX:32015R2120</w:t>
        </w:r>
      </w:hyperlink>
      <w:r w:rsidR="00801FB0">
        <w:rPr>
          <w:rFonts w:asciiTheme="minorHAnsi" w:hAnsiTheme="minorHAnsi" w:cstheme="minorHAnsi"/>
          <w:noProof w:val="0"/>
          <w:sz w:val="20"/>
          <w:szCs w:val="20"/>
        </w:rPr>
        <w:t>)</w:t>
      </w:r>
      <w:r w:rsidR="00001241">
        <w:rPr>
          <w:rFonts w:asciiTheme="minorHAnsi" w:hAnsiTheme="minorHAnsi" w:cstheme="minorHAnsi"/>
          <w:noProof w:val="0"/>
          <w:sz w:val="20"/>
          <w:szCs w:val="20"/>
        </w:rPr>
        <w:t xml:space="preserve"> oziroma </w:t>
      </w:r>
      <w:r w:rsidR="00001241" w:rsidRPr="00961FF3">
        <w:rPr>
          <w:rFonts w:asciiTheme="minorHAnsi" w:hAnsiTheme="minorHAnsi" w:cstheme="minorHAnsi"/>
          <w:noProof w:val="0"/>
          <w:sz w:val="20"/>
          <w:szCs w:val="20"/>
        </w:rPr>
        <w:t xml:space="preserve">je v </w:t>
      </w:r>
      <w:r w:rsidR="00001241">
        <w:rPr>
          <w:rFonts w:asciiTheme="minorHAnsi" w:hAnsiTheme="minorHAnsi" w:cstheme="minorHAnsi"/>
          <w:noProof w:val="0"/>
          <w:sz w:val="20"/>
          <w:szCs w:val="20"/>
        </w:rPr>
        <w:t>zadnjih devetih (9) letih pred rokom za oddajo ponudb</w:t>
      </w:r>
      <w:r w:rsidR="00801FB0">
        <w:rPr>
          <w:rFonts w:asciiTheme="minorHAnsi" w:hAnsiTheme="minorHAnsi" w:cstheme="minorHAnsi"/>
          <w:noProof w:val="0"/>
          <w:sz w:val="20"/>
          <w:szCs w:val="20"/>
        </w:rPr>
        <w:t xml:space="preserve">, </w:t>
      </w:r>
      <w:r w:rsidR="00961FF3" w:rsidRPr="00961FF3">
        <w:rPr>
          <w:rFonts w:asciiTheme="minorHAnsi" w:hAnsiTheme="minorHAnsi" w:cstheme="minorHAnsi"/>
          <w:noProof w:val="0"/>
          <w:sz w:val="20"/>
          <w:szCs w:val="20"/>
        </w:rPr>
        <w:t>vzdrževal in nadgrajeval sistem, ki je po funkciji</w:t>
      </w:r>
      <w:r w:rsidR="00801FB0">
        <w:rPr>
          <w:rFonts w:asciiTheme="minorHAnsi" w:hAnsiTheme="minorHAnsi" w:cstheme="minorHAnsi"/>
          <w:noProof w:val="0"/>
          <w:sz w:val="20"/>
          <w:szCs w:val="20"/>
        </w:rPr>
        <w:t xml:space="preserve">, </w:t>
      </w:r>
      <w:r w:rsidR="00961FF3" w:rsidRPr="00961FF3">
        <w:rPr>
          <w:rFonts w:asciiTheme="minorHAnsi" w:hAnsiTheme="minorHAnsi" w:cstheme="minorHAnsi"/>
          <w:noProof w:val="0"/>
          <w:sz w:val="20"/>
          <w:szCs w:val="20"/>
        </w:rPr>
        <w:t xml:space="preserve">vsebini in obsegu oziroma zahtevnosti primerljiv s sistemom, ki je predmet tega </w:t>
      </w:r>
      <w:r w:rsidR="00801FB0">
        <w:rPr>
          <w:rFonts w:asciiTheme="minorHAnsi" w:hAnsiTheme="minorHAnsi" w:cstheme="minorHAnsi"/>
          <w:noProof w:val="0"/>
          <w:sz w:val="20"/>
          <w:szCs w:val="20"/>
        </w:rPr>
        <w:t>javnega naročila in uspešno ter</w:t>
      </w:r>
      <w:r w:rsidR="00961FF3" w:rsidRPr="00961FF3">
        <w:rPr>
          <w:rFonts w:asciiTheme="minorHAnsi" w:hAnsiTheme="minorHAnsi" w:cstheme="minorHAnsi"/>
          <w:noProof w:val="0"/>
          <w:sz w:val="20"/>
          <w:szCs w:val="20"/>
        </w:rPr>
        <w:t xml:space="preserve"> </w:t>
      </w:r>
      <w:r w:rsidR="00B00240" w:rsidRPr="00B00240">
        <w:rPr>
          <w:rFonts w:asciiTheme="minorHAnsi" w:hAnsiTheme="minorHAnsi" w:cstheme="minorHAnsi"/>
          <w:noProof w:val="0"/>
          <w:sz w:val="20"/>
          <w:szCs w:val="20"/>
        </w:rPr>
        <w:t>preverjeno deluje že v praksi vsaj pri enem (1) ali več EU nacionalnem regulativnem organu</w:t>
      </w:r>
      <w:r w:rsidR="00B00240">
        <w:rPr>
          <w:rFonts w:asciiTheme="minorHAnsi" w:hAnsiTheme="minorHAnsi" w:cstheme="minorHAnsi"/>
          <w:noProof w:val="0"/>
          <w:sz w:val="20"/>
          <w:szCs w:val="20"/>
        </w:rPr>
        <w:t xml:space="preserve"> (</w:t>
      </w:r>
      <w:r w:rsidR="00B00240" w:rsidRPr="00B00240">
        <w:rPr>
          <w:rFonts w:asciiTheme="minorHAnsi" w:hAnsiTheme="minorHAnsi" w:cstheme="minorHAnsi"/>
          <w:noProof w:val="0"/>
          <w:sz w:val="20"/>
          <w:szCs w:val="20"/>
        </w:rPr>
        <w:t>regulatorju</w:t>
      </w:r>
      <w:r w:rsidR="00B00240">
        <w:rPr>
          <w:rFonts w:asciiTheme="minorHAnsi" w:hAnsiTheme="minorHAnsi" w:cstheme="minorHAnsi"/>
          <w:noProof w:val="0"/>
          <w:sz w:val="20"/>
          <w:szCs w:val="20"/>
        </w:rPr>
        <w:t>)</w:t>
      </w:r>
      <w:r w:rsidR="00B00240" w:rsidRPr="00B00240">
        <w:rPr>
          <w:rFonts w:asciiTheme="minorHAnsi" w:hAnsiTheme="minorHAnsi" w:cstheme="minorHAnsi"/>
          <w:noProof w:val="0"/>
          <w:sz w:val="20"/>
          <w:szCs w:val="20"/>
        </w:rPr>
        <w:t>, ki izvaja naloge iz omenjene uredbe.</w:t>
      </w:r>
    </w:p>
    <w:p w:rsidR="00961FF3" w:rsidRPr="004F5BC0" w:rsidRDefault="00961FF3" w:rsidP="00720A53">
      <w:pPr>
        <w:ind w:firstLine="709"/>
        <w:contextualSpacing/>
        <w:rPr>
          <w:rFonts w:asciiTheme="minorHAnsi" w:hAnsiTheme="minorHAnsi" w:cstheme="minorHAnsi"/>
          <w:noProof w:val="0"/>
          <w:sz w:val="20"/>
          <w:szCs w:val="20"/>
        </w:rPr>
      </w:pPr>
    </w:p>
    <w:p w:rsidR="00720A53" w:rsidRDefault="00720A53" w:rsidP="00720A53">
      <w:pPr>
        <w:ind w:left="708"/>
        <w:contextualSpacing/>
        <w:rPr>
          <w:rFonts w:asciiTheme="minorHAnsi" w:hAnsiTheme="minorHAnsi" w:cstheme="minorHAnsi"/>
          <w:noProof w:val="0"/>
          <w:sz w:val="20"/>
          <w:szCs w:val="20"/>
        </w:rPr>
      </w:pPr>
      <w:r w:rsidRPr="004F5BC0">
        <w:rPr>
          <w:rFonts w:asciiTheme="minorHAnsi" w:hAnsiTheme="minorHAnsi" w:cstheme="minorHAnsi"/>
          <w:b/>
          <w:noProof w:val="0"/>
          <w:sz w:val="20"/>
          <w:szCs w:val="20"/>
        </w:rPr>
        <w:t xml:space="preserve">Dokazilo: </w:t>
      </w:r>
      <w:r w:rsidRPr="004F5BC0">
        <w:rPr>
          <w:rFonts w:asciiTheme="minorHAnsi" w:hAnsiTheme="minorHAnsi" w:cstheme="minorHAnsi"/>
          <w:noProof w:val="0"/>
          <w:sz w:val="20"/>
          <w:szCs w:val="20"/>
        </w:rPr>
        <w:t xml:space="preserve">Ponudnik mora do </w:t>
      </w:r>
      <w:r>
        <w:rPr>
          <w:rFonts w:asciiTheme="minorHAnsi" w:hAnsiTheme="minorHAnsi" w:cstheme="minorHAnsi"/>
          <w:noProof w:val="0"/>
          <w:sz w:val="20"/>
          <w:szCs w:val="20"/>
        </w:rPr>
        <w:t>roka za oddajo ponudb priložiti</w:t>
      </w:r>
      <w:r w:rsidRPr="004F5BC0">
        <w:rPr>
          <w:rFonts w:asciiTheme="minorHAnsi" w:hAnsiTheme="minorHAnsi" w:cstheme="minorHAnsi"/>
          <w:noProof w:val="0"/>
          <w:sz w:val="20"/>
          <w:szCs w:val="20"/>
        </w:rPr>
        <w:t xml:space="preserve">: </w:t>
      </w:r>
    </w:p>
    <w:p w:rsidR="00720A53" w:rsidRDefault="00720A53" w:rsidP="00720A53">
      <w:pPr>
        <w:ind w:left="708"/>
        <w:contextualSpacing/>
        <w:rPr>
          <w:rFonts w:asciiTheme="minorHAnsi" w:hAnsiTheme="minorHAnsi" w:cstheme="minorHAnsi"/>
          <w:noProof w:val="0"/>
          <w:sz w:val="20"/>
          <w:szCs w:val="20"/>
        </w:rPr>
      </w:pPr>
      <w:r w:rsidRPr="004A6BAC">
        <w:rPr>
          <w:rFonts w:asciiTheme="minorHAnsi" w:hAnsiTheme="minorHAnsi" w:cstheme="minorHAnsi"/>
          <w:b/>
          <w:noProof w:val="0"/>
          <w:sz w:val="20"/>
          <w:szCs w:val="20"/>
        </w:rPr>
        <w:t>1)</w:t>
      </w:r>
      <w:r w:rsidRPr="004A6BAC">
        <w:rPr>
          <w:rFonts w:asciiTheme="minorHAnsi" w:hAnsiTheme="minorHAnsi" w:cstheme="minorHAnsi"/>
          <w:noProof w:val="0"/>
          <w:sz w:val="20"/>
          <w:szCs w:val="20"/>
        </w:rPr>
        <w:t xml:space="preserve"> ESPD obrazec (v delu IV: Pogoji za sodelovanje, oddelek C: Tehnična in strokovna sposobnost), ki ga ponudnik predloži v elektronski obliki</w:t>
      </w:r>
      <w:r w:rsidR="004F5683">
        <w:rPr>
          <w:rFonts w:asciiTheme="minorHAnsi" w:hAnsiTheme="minorHAnsi" w:cstheme="minorHAnsi"/>
          <w:noProof w:val="0"/>
          <w:sz w:val="20"/>
          <w:szCs w:val="20"/>
        </w:rPr>
        <w:t xml:space="preserve"> ali podpisanega v .pdf obliki in</w:t>
      </w:r>
    </w:p>
    <w:p w:rsidR="00720A53" w:rsidRDefault="00720A53" w:rsidP="00720A53">
      <w:pPr>
        <w:ind w:left="708"/>
        <w:contextualSpacing/>
        <w:rPr>
          <w:rFonts w:asciiTheme="minorHAnsi" w:hAnsiTheme="minorHAnsi" w:cstheme="minorHAnsi"/>
          <w:noProof w:val="0"/>
          <w:sz w:val="20"/>
          <w:szCs w:val="20"/>
        </w:rPr>
      </w:pPr>
      <w:r w:rsidRPr="004A6BAC">
        <w:rPr>
          <w:rFonts w:asciiTheme="minorHAnsi" w:hAnsiTheme="minorHAnsi" w:cstheme="minorHAnsi"/>
          <w:b/>
          <w:noProof w:val="0"/>
          <w:sz w:val="20"/>
          <w:szCs w:val="20"/>
        </w:rPr>
        <w:t>2)</w:t>
      </w:r>
      <w:r>
        <w:rPr>
          <w:rFonts w:asciiTheme="minorHAnsi" w:hAnsiTheme="minorHAnsi" w:cstheme="minorHAnsi"/>
          <w:noProof w:val="0"/>
          <w:sz w:val="20"/>
          <w:szCs w:val="20"/>
        </w:rPr>
        <w:t xml:space="preserve"> </w:t>
      </w:r>
      <w:r w:rsidRPr="004A6BAC">
        <w:rPr>
          <w:rFonts w:asciiTheme="minorHAnsi" w:hAnsiTheme="minorHAnsi" w:cstheme="minorHAnsi"/>
          <w:noProof w:val="0"/>
          <w:sz w:val="20"/>
          <w:szCs w:val="20"/>
        </w:rPr>
        <w:t>reference ponudnika, potrjene s strani končnega naročn</w:t>
      </w:r>
      <w:r>
        <w:rPr>
          <w:rFonts w:asciiTheme="minorHAnsi" w:hAnsiTheme="minorHAnsi" w:cstheme="minorHAnsi"/>
          <w:noProof w:val="0"/>
          <w:sz w:val="20"/>
          <w:szCs w:val="20"/>
        </w:rPr>
        <w:t xml:space="preserve">ika referenčnega posla (OBR-5). </w:t>
      </w:r>
      <w:r w:rsidRPr="004A6BAC">
        <w:rPr>
          <w:rFonts w:asciiTheme="minorHAnsi" w:hAnsiTheme="minorHAnsi" w:cstheme="minorHAnsi"/>
          <w:noProof w:val="0"/>
          <w:sz w:val="20"/>
          <w:szCs w:val="20"/>
        </w:rPr>
        <w:t>Za končnega naročnika referenčnega posla se šteje končni dejanski uporabnik referenčnega posla.</w:t>
      </w:r>
    </w:p>
    <w:p w:rsidR="00720A53" w:rsidRDefault="00720A53" w:rsidP="00720A53">
      <w:pPr>
        <w:ind w:left="708"/>
        <w:contextualSpacing/>
        <w:rPr>
          <w:rFonts w:asciiTheme="minorHAnsi" w:hAnsiTheme="minorHAnsi" w:cstheme="minorHAnsi"/>
          <w:noProof w:val="0"/>
          <w:sz w:val="20"/>
          <w:szCs w:val="20"/>
        </w:rPr>
      </w:pPr>
    </w:p>
    <w:p w:rsidR="00720A53" w:rsidRPr="00EB13F4" w:rsidRDefault="00720A53" w:rsidP="00EB13F4">
      <w:pPr>
        <w:ind w:left="709" w:hanging="709"/>
        <w:contextualSpacing/>
        <w:rPr>
          <w:rFonts w:asciiTheme="minorHAnsi" w:hAnsiTheme="minorHAnsi" w:cstheme="minorHAnsi"/>
          <w:noProof w:val="0"/>
          <w:sz w:val="20"/>
          <w:szCs w:val="20"/>
        </w:rPr>
      </w:pPr>
      <w:r w:rsidRPr="00D17AEB">
        <w:rPr>
          <w:rFonts w:asciiTheme="minorHAnsi" w:hAnsiTheme="minorHAnsi" w:cstheme="minorHAnsi"/>
          <w:noProof w:val="0"/>
          <w:sz w:val="20"/>
          <w:szCs w:val="20"/>
        </w:rPr>
        <w:t>8.3.2.</w:t>
      </w:r>
      <w:r w:rsidRPr="00D17AEB">
        <w:rPr>
          <w:rFonts w:asciiTheme="minorHAnsi" w:hAnsiTheme="minorHAnsi" w:cstheme="minorHAnsi"/>
          <w:noProof w:val="0"/>
          <w:sz w:val="20"/>
          <w:szCs w:val="20"/>
        </w:rPr>
        <w:tab/>
        <w:t xml:space="preserve">Ponudnik </w:t>
      </w:r>
      <w:r w:rsidRPr="002C7893">
        <w:rPr>
          <w:rFonts w:asciiTheme="minorHAnsi" w:hAnsiTheme="minorHAnsi" w:cstheme="minorHAnsi"/>
          <w:noProof w:val="0"/>
          <w:sz w:val="20"/>
          <w:szCs w:val="20"/>
        </w:rPr>
        <w:t>mora biti kadrovsko sposoben izvesti javno naročilo, kar dokazuje z navedbo vs</w:t>
      </w:r>
      <w:r w:rsidR="00B6038A">
        <w:rPr>
          <w:rFonts w:asciiTheme="minorHAnsi" w:hAnsiTheme="minorHAnsi" w:cstheme="minorHAnsi"/>
          <w:noProof w:val="0"/>
          <w:sz w:val="20"/>
          <w:szCs w:val="20"/>
        </w:rPr>
        <w:t>aj ene</w:t>
      </w:r>
      <w:r w:rsidRPr="002C7893">
        <w:rPr>
          <w:rFonts w:asciiTheme="minorHAnsi" w:hAnsiTheme="minorHAnsi" w:cstheme="minorHAnsi"/>
          <w:noProof w:val="0"/>
          <w:sz w:val="20"/>
          <w:szCs w:val="20"/>
        </w:rPr>
        <w:t xml:space="preserve"> (1)</w:t>
      </w:r>
      <w:r w:rsidR="005E4AFF">
        <w:rPr>
          <w:rFonts w:asciiTheme="minorHAnsi" w:hAnsiTheme="minorHAnsi" w:cstheme="minorHAnsi"/>
          <w:noProof w:val="0"/>
          <w:sz w:val="20"/>
          <w:szCs w:val="20"/>
        </w:rPr>
        <w:t xml:space="preserve"> osebe, ki bo </w:t>
      </w:r>
      <w:r w:rsidR="00662E27">
        <w:rPr>
          <w:rFonts w:asciiTheme="minorHAnsi" w:hAnsiTheme="minorHAnsi" w:cstheme="minorHAnsi"/>
          <w:noProof w:val="0"/>
          <w:sz w:val="20"/>
          <w:szCs w:val="20"/>
        </w:rPr>
        <w:t xml:space="preserve">aktivno </w:t>
      </w:r>
      <w:r w:rsidR="005E4AFF">
        <w:rPr>
          <w:rFonts w:asciiTheme="minorHAnsi" w:hAnsiTheme="minorHAnsi" w:cstheme="minorHAnsi"/>
          <w:noProof w:val="0"/>
          <w:sz w:val="20"/>
          <w:szCs w:val="20"/>
        </w:rPr>
        <w:t xml:space="preserve">delala </w:t>
      </w:r>
      <w:r w:rsidR="00662E27">
        <w:rPr>
          <w:rFonts w:asciiTheme="minorHAnsi" w:hAnsiTheme="minorHAnsi" w:cstheme="minorHAnsi"/>
          <w:noProof w:val="0"/>
          <w:sz w:val="20"/>
          <w:szCs w:val="20"/>
        </w:rPr>
        <w:t>na predmetnem javnem</w:t>
      </w:r>
      <w:r w:rsidR="005E4AFF">
        <w:rPr>
          <w:rFonts w:asciiTheme="minorHAnsi" w:hAnsiTheme="minorHAnsi" w:cstheme="minorHAnsi"/>
          <w:noProof w:val="0"/>
          <w:sz w:val="20"/>
          <w:szCs w:val="20"/>
        </w:rPr>
        <w:t xml:space="preserve"> naročil</w:t>
      </w:r>
      <w:r w:rsidR="00662E27">
        <w:rPr>
          <w:rFonts w:asciiTheme="minorHAnsi" w:hAnsiTheme="minorHAnsi" w:cstheme="minorHAnsi"/>
          <w:noProof w:val="0"/>
          <w:sz w:val="20"/>
          <w:szCs w:val="20"/>
        </w:rPr>
        <w:t xml:space="preserve">u. Ta oseba mora izkazati vsaj eno (1) (referenco), s katero dokazuje, da </w:t>
      </w:r>
      <w:r w:rsidR="00B6038A">
        <w:rPr>
          <w:rFonts w:asciiTheme="minorHAnsi" w:hAnsiTheme="minorHAnsi" w:cstheme="minorHAnsi"/>
          <w:noProof w:val="0"/>
          <w:sz w:val="20"/>
          <w:szCs w:val="20"/>
        </w:rPr>
        <w:t xml:space="preserve">je v času veljavnosti UREDBE EU2015/2120 </w:t>
      </w:r>
      <w:r w:rsidR="00B6038A" w:rsidRPr="00B6038A">
        <w:rPr>
          <w:rFonts w:asciiTheme="minorHAnsi" w:hAnsiTheme="minorHAnsi" w:cstheme="minorHAnsi"/>
          <w:noProof w:val="0"/>
          <w:sz w:val="20"/>
          <w:szCs w:val="20"/>
        </w:rPr>
        <w:t>(</w:t>
      </w:r>
      <w:hyperlink r:id="rId12" w:history="1">
        <w:r w:rsidR="005E4AFF" w:rsidRPr="0064229C">
          <w:rPr>
            <w:rStyle w:val="Hiperpovezava"/>
            <w:rFonts w:asciiTheme="minorHAnsi" w:hAnsiTheme="minorHAnsi" w:cstheme="minorHAnsi"/>
            <w:noProof w:val="0"/>
            <w:sz w:val="20"/>
            <w:szCs w:val="20"/>
          </w:rPr>
          <w:t>https://eur-lex.europa.eu/legal-content/SL/TXT/PDF/?uri=CELEX:32015R2120</w:t>
        </w:r>
      </w:hyperlink>
      <w:r w:rsidR="005E4AFF">
        <w:rPr>
          <w:rFonts w:asciiTheme="minorHAnsi" w:hAnsiTheme="minorHAnsi" w:cstheme="minorHAnsi"/>
          <w:noProof w:val="0"/>
          <w:sz w:val="20"/>
          <w:szCs w:val="20"/>
        </w:rPr>
        <w:t xml:space="preserve">) </w:t>
      </w:r>
      <w:r w:rsidR="005E4AFF" w:rsidRPr="005E4AFF">
        <w:rPr>
          <w:rFonts w:asciiTheme="minorHAnsi" w:hAnsiTheme="minorHAnsi" w:cstheme="minorHAnsi"/>
          <w:noProof w:val="0"/>
          <w:sz w:val="20"/>
          <w:szCs w:val="20"/>
        </w:rPr>
        <w:t>oziroma</w:t>
      </w:r>
      <w:r w:rsidR="00662E27">
        <w:rPr>
          <w:rFonts w:asciiTheme="minorHAnsi" w:hAnsiTheme="minorHAnsi" w:cstheme="minorHAnsi"/>
          <w:noProof w:val="0"/>
          <w:sz w:val="20"/>
          <w:szCs w:val="20"/>
        </w:rPr>
        <w:t xml:space="preserve"> da</w:t>
      </w:r>
      <w:r w:rsidR="005E4AFF" w:rsidRPr="005E4AFF">
        <w:rPr>
          <w:rFonts w:asciiTheme="minorHAnsi" w:hAnsiTheme="minorHAnsi" w:cstheme="minorHAnsi"/>
          <w:noProof w:val="0"/>
          <w:sz w:val="20"/>
          <w:szCs w:val="20"/>
        </w:rPr>
        <w:t xml:space="preserve"> je v zadnjih</w:t>
      </w:r>
      <w:r w:rsidR="00662E27">
        <w:rPr>
          <w:rFonts w:asciiTheme="minorHAnsi" w:hAnsiTheme="minorHAnsi" w:cstheme="minorHAnsi"/>
          <w:noProof w:val="0"/>
          <w:sz w:val="20"/>
          <w:szCs w:val="20"/>
        </w:rPr>
        <w:t xml:space="preserve"> preteklih</w:t>
      </w:r>
      <w:r w:rsidR="005E4AFF" w:rsidRPr="005E4AFF">
        <w:rPr>
          <w:rFonts w:asciiTheme="minorHAnsi" w:hAnsiTheme="minorHAnsi" w:cstheme="minorHAnsi"/>
          <w:noProof w:val="0"/>
          <w:sz w:val="20"/>
          <w:szCs w:val="20"/>
        </w:rPr>
        <w:t xml:space="preserve"> devetih (9) letih pred rokom za oddajo ponudb</w:t>
      </w:r>
      <w:r w:rsidR="005E4AFF">
        <w:rPr>
          <w:rFonts w:asciiTheme="minorHAnsi" w:hAnsiTheme="minorHAnsi" w:cstheme="minorHAnsi"/>
          <w:noProof w:val="0"/>
          <w:sz w:val="20"/>
          <w:szCs w:val="20"/>
        </w:rPr>
        <w:t xml:space="preserve"> </w:t>
      </w:r>
      <w:r w:rsidR="005E4AFF" w:rsidRPr="005E4AFF">
        <w:rPr>
          <w:rFonts w:asciiTheme="minorHAnsi" w:hAnsiTheme="minorHAnsi" w:cstheme="minorHAnsi"/>
          <w:noProof w:val="0"/>
          <w:sz w:val="20"/>
          <w:szCs w:val="20"/>
        </w:rPr>
        <w:t>vzdrževal</w:t>
      </w:r>
      <w:r w:rsidR="005E4AFF">
        <w:rPr>
          <w:rFonts w:asciiTheme="minorHAnsi" w:hAnsiTheme="minorHAnsi" w:cstheme="minorHAnsi"/>
          <w:noProof w:val="0"/>
          <w:sz w:val="20"/>
          <w:szCs w:val="20"/>
        </w:rPr>
        <w:t>a</w:t>
      </w:r>
      <w:r w:rsidR="005E4AFF" w:rsidRPr="005E4AFF">
        <w:rPr>
          <w:rFonts w:asciiTheme="minorHAnsi" w:hAnsiTheme="minorHAnsi" w:cstheme="minorHAnsi"/>
          <w:noProof w:val="0"/>
          <w:sz w:val="20"/>
          <w:szCs w:val="20"/>
        </w:rPr>
        <w:t xml:space="preserve"> in nadgrajeval</w:t>
      </w:r>
      <w:r w:rsidR="005E4AFF">
        <w:rPr>
          <w:rFonts w:asciiTheme="minorHAnsi" w:hAnsiTheme="minorHAnsi" w:cstheme="minorHAnsi"/>
          <w:noProof w:val="0"/>
          <w:sz w:val="20"/>
          <w:szCs w:val="20"/>
        </w:rPr>
        <w:t>a</w:t>
      </w:r>
      <w:r w:rsidR="005E4AFF" w:rsidRPr="005E4AFF">
        <w:rPr>
          <w:rFonts w:asciiTheme="minorHAnsi" w:hAnsiTheme="minorHAnsi" w:cstheme="minorHAnsi"/>
          <w:noProof w:val="0"/>
          <w:sz w:val="20"/>
          <w:szCs w:val="20"/>
        </w:rPr>
        <w:t xml:space="preserve"> sistem, ki je po vsebini in obsegu oziroma zahtevnosti primerljiv s sistemom, ki je predmet tega naročila in uspešno in preverjeno deluje že v praksi vsaj pri enem ali več EU </w:t>
      </w:r>
      <w:r w:rsidR="002C4E35" w:rsidRPr="002C4E35">
        <w:rPr>
          <w:rFonts w:asciiTheme="minorHAnsi" w:hAnsiTheme="minorHAnsi" w:cstheme="minorHAnsi"/>
          <w:noProof w:val="0"/>
          <w:sz w:val="20"/>
          <w:szCs w:val="20"/>
        </w:rPr>
        <w:t>na</w:t>
      </w:r>
      <w:r w:rsidR="002C4E35">
        <w:rPr>
          <w:rFonts w:asciiTheme="minorHAnsi" w:hAnsiTheme="minorHAnsi" w:cstheme="minorHAnsi"/>
          <w:noProof w:val="0"/>
          <w:sz w:val="20"/>
          <w:szCs w:val="20"/>
        </w:rPr>
        <w:t>cionalnem regulativnem organu (</w:t>
      </w:r>
      <w:r w:rsidR="002C4E35" w:rsidRPr="002C4E35">
        <w:rPr>
          <w:rFonts w:asciiTheme="minorHAnsi" w:hAnsiTheme="minorHAnsi" w:cstheme="minorHAnsi"/>
          <w:noProof w:val="0"/>
          <w:sz w:val="20"/>
          <w:szCs w:val="20"/>
        </w:rPr>
        <w:t>regulatorju</w:t>
      </w:r>
      <w:r w:rsidR="002C4E35">
        <w:rPr>
          <w:rFonts w:asciiTheme="minorHAnsi" w:hAnsiTheme="minorHAnsi" w:cstheme="minorHAnsi"/>
          <w:noProof w:val="0"/>
          <w:sz w:val="20"/>
          <w:szCs w:val="20"/>
        </w:rPr>
        <w:t>)</w:t>
      </w:r>
      <w:r w:rsidR="002C4E35" w:rsidRPr="002C4E35">
        <w:rPr>
          <w:rFonts w:asciiTheme="minorHAnsi" w:hAnsiTheme="minorHAnsi" w:cstheme="minorHAnsi"/>
          <w:noProof w:val="0"/>
          <w:sz w:val="20"/>
          <w:szCs w:val="20"/>
        </w:rPr>
        <w:t>, ki izvaja naloge iz omenjene uredbe</w:t>
      </w:r>
      <w:r w:rsidR="00C3189D">
        <w:rPr>
          <w:rFonts w:asciiTheme="minorHAnsi" w:hAnsiTheme="minorHAnsi" w:cstheme="minorHAnsi"/>
          <w:noProof w:val="0"/>
          <w:sz w:val="20"/>
          <w:szCs w:val="20"/>
        </w:rPr>
        <w:t>.</w:t>
      </w:r>
    </w:p>
    <w:p w:rsidR="00603C98" w:rsidRPr="00ED7622" w:rsidRDefault="00603C98" w:rsidP="00720A53">
      <w:pPr>
        <w:ind w:left="708"/>
        <w:contextualSpacing/>
        <w:rPr>
          <w:rFonts w:asciiTheme="minorHAnsi" w:hAnsiTheme="minorHAnsi" w:cstheme="minorHAnsi"/>
          <w:noProof w:val="0"/>
          <w:sz w:val="20"/>
          <w:szCs w:val="20"/>
          <w:highlight w:val="yellow"/>
        </w:rPr>
      </w:pPr>
    </w:p>
    <w:p w:rsidR="00720A53" w:rsidRDefault="00720A53" w:rsidP="00720A53">
      <w:pPr>
        <w:ind w:left="708"/>
        <w:contextualSpacing/>
        <w:rPr>
          <w:rFonts w:asciiTheme="minorHAnsi" w:hAnsiTheme="minorHAnsi" w:cstheme="minorHAnsi"/>
          <w:noProof w:val="0"/>
          <w:sz w:val="20"/>
          <w:szCs w:val="20"/>
        </w:rPr>
      </w:pPr>
      <w:r w:rsidRPr="00D17AEB">
        <w:rPr>
          <w:rFonts w:asciiTheme="minorHAnsi" w:hAnsiTheme="minorHAnsi" w:cstheme="minorHAnsi"/>
          <w:b/>
          <w:noProof w:val="0"/>
          <w:sz w:val="20"/>
          <w:szCs w:val="20"/>
        </w:rPr>
        <w:t>Dokazilo:</w:t>
      </w:r>
      <w:r>
        <w:rPr>
          <w:rFonts w:asciiTheme="minorHAnsi" w:hAnsiTheme="minorHAnsi" w:cstheme="minorHAnsi"/>
          <w:noProof w:val="0"/>
          <w:sz w:val="20"/>
          <w:szCs w:val="20"/>
        </w:rPr>
        <w:t xml:space="preserve"> </w:t>
      </w:r>
      <w:r w:rsidRPr="004F5BC0">
        <w:rPr>
          <w:rFonts w:asciiTheme="minorHAnsi" w:hAnsiTheme="minorHAnsi" w:cstheme="minorHAnsi"/>
          <w:noProof w:val="0"/>
          <w:sz w:val="20"/>
          <w:szCs w:val="20"/>
        </w:rPr>
        <w:t>Ponudnik mora do roka za oddajo ponudb priložiti</w:t>
      </w:r>
      <w:r>
        <w:rPr>
          <w:rFonts w:asciiTheme="minorHAnsi" w:hAnsiTheme="minorHAnsi" w:cstheme="minorHAnsi"/>
          <w:noProof w:val="0"/>
          <w:sz w:val="20"/>
          <w:szCs w:val="20"/>
        </w:rPr>
        <w:t xml:space="preserve">: </w:t>
      </w:r>
    </w:p>
    <w:p w:rsidR="00720A53" w:rsidRDefault="00720A53" w:rsidP="00720A53">
      <w:pPr>
        <w:ind w:left="708"/>
        <w:contextualSpacing/>
        <w:rPr>
          <w:rFonts w:asciiTheme="minorHAnsi" w:hAnsiTheme="minorHAnsi" w:cstheme="minorHAnsi"/>
          <w:noProof w:val="0"/>
          <w:sz w:val="20"/>
          <w:szCs w:val="20"/>
        </w:rPr>
      </w:pPr>
      <w:r w:rsidRPr="002C7893">
        <w:rPr>
          <w:rFonts w:asciiTheme="minorHAnsi" w:hAnsiTheme="minorHAnsi" w:cstheme="minorHAnsi"/>
          <w:b/>
          <w:noProof w:val="0"/>
          <w:sz w:val="20"/>
          <w:szCs w:val="20"/>
        </w:rPr>
        <w:t>1)</w:t>
      </w:r>
      <w:r w:rsidRPr="002C7893">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.pdf obliki, </w:t>
      </w:r>
    </w:p>
    <w:p w:rsidR="00720A53" w:rsidRDefault="00720A53" w:rsidP="00720A53">
      <w:pPr>
        <w:ind w:left="708"/>
        <w:contextualSpacing/>
        <w:rPr>
          <w:rFonts w:asciiTheme="minorHAnsi" w:hAnsiTheme="minorHAnsi" w:cstheme="minorHAnsi"/>
          <w:noProof w:val="0"/>
          <w:sz w:val="20"/>
          <w:szCs w:val="20"/>
        </w:rPr>
      </w:pPr>
      <w:r w:rsidRPr="002C7893">
        <w:rPr>
          <w:rFonts w:asciiTheme="minorHAnsi" w:hAnsiTheme="minorHAnsi" w:cstheme="minorHAnsi"/>
          <w:b/>
          <w:noProof w:val="0"/>
          <w:sz w:val="20"/>
          <w:szCs w:val="20"/>
        </w:rPr>
        <w:t>2)</w:t>
      </w:r>
      <w:r>
        <w:rPr>
          <w:rFonts w:asciiTheme="minorHAnsi" w:hAnsiTheme="minorHAnsi" w:cstheme="minorHAnsi"/>
          <w:noProof w:val="0"/>
          <w:sz w:val="20"/>
          <w:szCs w:val="20"/>
        </w:rPr>
        <w:t xml:space="preserve"> l</w:t>
      </w:r>
      <w:r w:rsidRPr="002C7893">
        <w:rPr>
          <w:rFonts w:asciiTheme="minorHAnsi" w:hAnsiTheme="minorHAnsi" w:cstheme="minorHAnsi"/>
          <w:noProof w:val="0"/>
          <w:sz w:val="20"/>
          <w:szCs w:val="20"/>
        </w:rPr>
        <w:t xml:space="preserve">astna izjava ponudnika o kadrovski sposobnosti z navedbo </w:t>
      </w:r>
      <w:r w:rsidR="00D4358E">
        <w:rPr>
          <w:rFonts w:asciiTheme="minorHAnsi" w:hAnsiTheme="minorHAnsi" w:cstheme="minorHAnsi"/>
          <w:noProof w:val="0"/>
          <w:sz w:val="20"/>
          <w:szCs w:val="20"/>
        </w:rPr>
        <w:t>osebe, ki bo aktivno delala na predmetnem javnem naročilu</w:t>
      </w:r>
      <w:r w:rsidRPr="002C7893">
        <w:rPr>
          <w:rFonts w:asciiTheme="minorHAnsi" w:hAnsiTheme="minorHAnsi" w:cstheme="minorHAnsi"/>
          <w:noProof w:val="0"/>
          <w:sz w:val="20"/>
          <w:szCs w:val="20"/>
        </w:rPr>
        <w:t xml:space="preserve"> in </w:t>
      </w:r>
    </w:p>
    <w:p w:rsidR="002C0294" w:rsidRDefault="00720A53" w:rsidP="00720A53">
      <w:pPr>
        <w:ind w:left="708"/>
        <w:contextualSpacing/>
        <w:rPr>
          <w:rFonts w:asciiTheme="minorHAnsi" w:hAnsiTheme="minorHAnsi" w:cstheme="minorHAnsi"/>
          <w:noProof w:val="0"/>
          <w:sz w:val="20"/>
          <w:szCs w:val="20"/>
        </w:rPr>
      </w:pPr>
      <w:r w:rsidRPr="002C7893">
        <w:rPr>
          <w:rFonts w:asciiTheme="minorHAnsi" w:hAnsiTheme="minorHAnsi" w:cstheme="minorHAnsi"/>
          <w:b/>
          <w:noProof w:val="0"/>
          <w:sz w:val="20"/>
          <w:szCs w:val="20"/>
        </w:rPr>
        <w:lastRenderedPageBreak/>
        <w:t>3)</w:t>
      </w:r>
      <w:r>
        <w:rPr>
          <w:rFonts w:asciiTheme="minorHAnsi" w:hAnsiTheme="minorHAnsi" w:cstheme="minorHAnsi"/>
          <w:noProof w:val="0"/>
          <w:sz w:val="20"/>
          <w:szCs w:val="20"/>
        </w:rPr>
        <w:t xml:space="preserve"> r</w:t>
      </w:r>
      <w:r w:rsidRPr="002C7893">
        <w:rPr>
          <w:rFonts w:asciiTheme="minorHAnsi" w:hAnsiTheme="minorHAnsi" w:cstheme="minorHAnsi"/>
          <w:noProof w:val="0"/>
          <w:sz w:val="20"/>
          <w:szCs w:val="20"/>
        </w:rPr>
        <w:t xml:space="preserve">eference </w:t>
      </w:r>
      <w:r w:rsidR="00D4358E">
        <w:rPr>
          <w:rFonts w:asciiTheme="minorHAnsi" w:hAnsiTheme="minorHAnsi" w:cstheme="minorHAnsi"/>
          <w:noProof w:val="0"/>
          <w:sz w:val="20"/>
          <w:szCs w:val="20"/>
        </w:rPr>
        <w:t xml:space="preserve">osebe, ki bo aktivno </w:t>
      </w:r>
      <w:r w:rsidR="000F1DC4">
        <w:rPr>
          <w:rFonts w:asciiTheme="minorHAnsi" w:hAnsiTheme="minorHAnsi" w:cstheme="minorHAnsi"/>
          <w:noProof w:val="0"/>
          <w:sz w:val="20"/>
          <w:szCs w:val="20"/>
        </w:rPr>
        <w:t xml:space="preserve">delala na </w:t>
      </w:r>
      <w:r w:rsidR="00D4358E">
        <w:rPr>
          <w:rFonts w:asciiTheme="minorHAnsi" w:hAnsiTheme="minorHAnsi" w:cstheme="minorHAnsi"/>
          <w:noProof w:val="0"/>
          <w:sz w:val="20"/>
          <w:szCs w:val="20"/>
        </w:rPr>
        <w:t>predmetn</w:t>
      </w:r>
      <w:r w:rsidR="000F1DC4">
        <w:rPr>
          <w:rFonts w:asciiTheme="minorHAnsi" w:hAnsiTheme="minorHAnsi" w:cstheme="minorHAnsi"/>
          <w:noProof w:val="0"/>
          <w:sz w:val="20"/>
          <w:szCs w:val="20"/>
        </w:rPr>
        <w:t>em javnem naročilu</w:t>
      </w:r>
      <w:r w:rsidR="00D4358E">
        <w:rPr>
          <w:rFonts w:asciiTheme="minorHAnsi" w:hAnsiTheme="minorHAnsi" w:cstheme="minorHAnsi"/>
          <w:noProof w:val="0"/>
          <w:sz w:val="20"/>
          <w:szCs w:val="20"/>
        </w:rPr>
        <w:t xml:space="preserve">, </w:t>
      </w:r>
      <w:r w:rsidRPr="002C7893">
        <w:rPr>
          <w:rFonts w:asciiTheme="minorHAnsi" w:hAnsiTheme="minorHAnsi" w:cstheme="minorHAnsi"/>
          <w:noProof w:val="0"/>
          <w:sz w:val="20"/>
          <w:szCs w:val="20"/>
        </w:rPr>
        <w:t xml:space="preserve">potrjene s strani končnega naročnika referenčnega posla (OBR-6), ki dokazujejo, da je </w:t>
      </w:r>
      <w:r w:rsidR="002C0294">
        <w:rPr>
          <w:rFonts w:asciiTheme="minorHAnsi" w:hAnsiTheme="minorHAnsi" w:cstheme="minorHAnsi"/>
          <w:noProof w:val="0"/>
          <w:sz w:val="20"/>
          <w:szCs w:val="20"/>
        </w:rPr>
        <w:t>oseba, ki bo aktivno vodila predmetno javno naročilo v zadnjih devetih</w:t>
      </w:r>
      <w:r w:rsidRPr="002C7893">
        <w:rPr>
          <w:rFonts w:asciiTheme="minorHAnsi" w:hAnsiTheme="minorHAnsi" w:cstheme="minorHAnsi"/>
          <w:noProof w:val="0"/>
          <w:sz w:val="20"/>
          <w:szCs w:val="20"/>
        </w:rPr>
        <w:t xml:space="preserve"> (</w:t>
      </w:r>
      <w:r w:rsidR="002C0294">
        <w:rPr>
          <w:rFonts w:asciiTheme="minorHAnsi" w:hAnsiTheme="minorHAnsi" w:cstheme="minorHAnsi"/>
          <w:noProof w:val="0"/>
          <w:sz w:val="20"/>
          <w:szCs w:val="20"/>
        </w:rPr>
        <w:t>9</w:t>
      </w:r>
      <w:r w:rsidRPr="002C7893">
        <w:rPr>
          <w:rFonts w:asciiTheme="minorHAnsi" w:hAnsiTheme="minorHAnsi" w:cstheme="minorHAnsi"/>
          <w:noProof w:val="0"/>
          <w:sz w:val="20"/>
          <w:szCs w:val="20"/>
        </w:rPr>
        <w:t>) letih pr</w:t>
      </w:r>
      <w:r w:rsidR="002C0294">
        <w:rPr>
          <w:rFonts w:asciiTheme="minorHAnsi" w:hAnsiTheme="minorHAnsi" w:cstheme="minorHAnsi"/>
          <w:noProof w:val="0"/>
          <w:sz w:val="20"/>
          <w:szCs w:val="20"/>
        </w:rPr>
        <w:t xml:space="preserve">ed rokom za oddajo ponudb </w:t>
      </w:r>
      <w:r w:rsidR="002C0294" w:rsidRPr="005E4AFF">
        <w:rPr>
          <w:rFonts w:asciiTheme="minorHAnsi" w:hAnsiTheme="minorHAnsi" w:cstheme="minorHAnsi"/>
          <w:noProof w:val="0"/>
          <w:sz w:val="20"/>
          <w:szCs w:val="20"/>
        </w:rPr>
        <w:t>vzdrževal</w:t>
      </w:r>
      <w:r w:rsidR="002C0294">
        <w:rPr>
          <w:rFonts w:asciiTheme="minorHAnsi" w:hAnsiTheme="minorHAnsi" w:cstheme="minorHAnsi"/>
          <w:noProof w:val="0"/>
          <w:sz w:val="20"/>
          <w:szCs w:val="20"/>
        </w:rPr>
        <w:t>a</w:t>
      </w:r>
      <w:r w:rsidR="002C0294" w:rsidRPr="005E4AFF">
        <w:rPr>
          <w:rFonts w:asciiTheme="minorHAnsi" w:hAnsiTheme="minorHAnsi" w:cstheme="minorHAnsi"/>
          <w:noProof w:val="0"/>
          <w:sz w:val="20"/>
          <w:szCs w:val="20"/>
        </w:rPr>
        <w:t xml:space="preserve"> in nadgrajeval</w:t>
      </w:r>
      <w:r w:rsidR="002C0294">
        <w:rPr>
          <w:rFonts w:asciiTheme="minorHAnsi" w:hAnsiTheme="minorHAnsi" w:cstheme="minorHAnsi"/>
          <w:noProof w:val="0"/>
          <w:sz w:val="20"/>
          <w:szCs w:val="20"/>
        </w:rPr>
        <w:t>a</w:t>
      </w:r>
      <w:r w:rsidR="002C0294" w:rsidRPr="005E4AFF">
        <w:rPr>
          <w:rFonts w:asciiTheme="minorHAnsi" w:hAnsiTheme="minorHAnsi" w:cstheme="minorHAnsi"/>
          <w:noProof w:val="0"/>
          <w:sz w:val="20"/>
          <w:szCs w:val="20"/>
        </w:rPr>
        <w:t xml:space="preserve"> sistem, ki je po vsebini in obsegu oziroma zahtevnosti primerljiv s sistemom, ki je predmet tega naročila in uspešno in preverjeno deluje že v p</w:t>
      </w:r>
      <w:r w:rsidR="002C4E35">
        <w:rPr>
          <w:rFonts w:asciiTheme="minorHAnsi" w:hAnsiTheme="minorHAnsi" w:cstheme="minorHAnsi"/>
          <w:noProof w:val="0"/>
          <w:sz w:val="20"/>
          <w:szCs w:val="20"/>
        </w:rPr>
        <w:t xml:space="preserve">raksi vsaj pri enem ali več EU </w:t>
      </w:r>
      <w:r w:rsidR="002C4E35" w:rsidRPr="002C4E35">
        <w:rPr>
          <w:rFonts w:asciiTheme="minorHAnsi" w:hAnsiTheme="minorHAnsi" w:cstheme="minorHAnsi"/>
          <w:noProof w:val="0"/>
          <w:sz w:val="20"/>
          <w:szCs w:val="20"/>
        </w:rPr>
        <w:t>na</w:t>
      </w:r>
      <w:r w:rsidR="002C4E35">
        <w:rPr>
          <w:rFonts w:asciiTheme="minorHAnsi" w:hAnsiTheme="minorHAnsi" w:cstheme="minorHAnsi"/>
          <w:noProof w:val="0"/>
          <w:sz w:val="20"/>
          <w:szCs w:val="20"/>
        </w:rPr>
        <w:t>cionalnem regulativnem organu (</w:t>
      </w:r>
      <w:r w:rsidR="002C4E35" w:rsidRPr="002C4E35">
        <w:rPr>
          <w:rFonts w:asciiTheme="minorHAnsi" w:hAnsiTheme="minorHAnsi" w:cstheme="minorHAnsi"/>
          <w:noProof w:val="0"/>
          <w:sz w:val="20"/>
          <w:szCs w:val="20"/>
        </w:rPr>
        <w:t>regulatorju</w:t>
      </w:r>
      <w:r w:rsidR="002C4E35">
        <w:rPr>
          <w:rFonts w:asciiTheme="minorHAnsi" w:hAnsiTheme="minorHAnsi" w:cstheme="minorHAnsi"/>
          <w:noProof w:val="0"/>
          <w:sz w:val="20"/>
          <w:szCs w:val="20"/>
        </w:rPr>
        <w:t>)</w:t>
      </w:r>
      <w:r w:rsidR="002C4E35" w:rsidRPr="002C4E35">
        <w:rPr>
          <w:rFonts w:asciiTheme="minorHAnsi" w:hAnsiTheme="minorHAnsi" w:cstheme="minorHAnsi"/>
          <w:noProof w:val="0"/>
          <w:sz w:val="20"/>
          <w:szCs w:val="20"/>
        </w:rPr>
        <w:t>, ki izvaja naloge iz omenjene uredbe</w:t>
      </w:r>
      <w:r w:rsidR="002C0294">
        <w:rPr>
          <w:rFonts w:asciiTheme="minorHAnsi" w:hAnsiTheme="minorHAnsi" w:cstheme="minorHAnsi"/>
          <w:noProof w:val="0"/>
          <w:sz w:val="20"/>
          <w:szCs w:val="20"/>
        </w:rPr>
        <w:t>.</w:t>
      </w:r>
    </w:p>
    <w:p w:rsidR="00720A53" w:rsidRDefault="00720A53" w:rsidP="00720A53">
      <w:pPr>
        <w:ind w:left="708"/>
        <w:contextualSpacing/>
        <w:rPr>
          <w:rFonts w:asciiTheme="minorHAnsi" w:hAnsiTheme="minorHAnsi" w:cstheme="minorHAnsi"/>
          <w:noProof w:val="0"/>
          <w:sz w:val="20"/>
          <w:szCs w:val="20"/>
        </w:rPr>
      </w:pPr>
    </w:p>
    <w:p w:rsidR="00720A53" w:rsidRPr="00C12F9A" w:rsidRDefault="00720A53" w:rsidP="00720A53">
      <w:pPr>
        <w:ind w:left="708"/>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color w:val="auto"/>
          <w:sz w:val="20"/>
          <w:szCs w:val="20"/>
        </w:rPr>
      </w:pPr>
      <w:r w:rsidRPr="00D67230">
        <w:rPr>
          <w:rFonts w:asciiTheme="minorHAnsi" w:hAnsiTheme="minorHAnsi" w:cstheme="minorHAnsi"/>
          <w:b/>
          <w:i w:val="0"/>
          <w:noProof w:val="0"/>
          <w:color w:val="auto"/>
          <w:sz w:val="20"/>
          <w:szCs w:val="20"/>
        </w:rPr>
        <w:t>9. Izločitev ponudbe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bookmarkStart w:id="1" w:name="_Toc261337266"/>
      <w:r w:rsidRPr="00D67230">
        <w:rPr>
          <w:rFonts w:asciiTheme="minorHAnsi" w:hAnsiTheme="minorHAnsi" w:cstheme="minorHAnsi"/>
          <w:noProof w:val="0"/>
          <w:sz w:val="20"/>
          <w:szCs w:val="20"/>
        </w:rPr>
        <w:t>Naročnik bo izločil:</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numPr>
          <w:ilvl w:val="0"/>
          <w:numId w:val="8"/>
        </w:numPr>
        <w:tabs>
          <w:tab w:val="num" w:pos="284"/>
        </w:tabs>
        <w:ind w:hanging="720"/>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nepravočasne ponudbe,</w:t>
      </w:r>
    </w:p>
    <w:p w:rsidR="00720A53" w:rsidRPr="00D67230" w:rsidRDefault="00720A53" w:rsidP="00720A53">
      <w:pPr>
        <w:numPr>
          <w:ilvl w:val="0"/>
          <w:numId w:val="8"/>
        </w:numPr>
        <w:tabs>
          <w:tab w:val="num" w:pos="284"/>
        </w:tabs>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ponudbe, ki ne bodo izpolnjevale vseh zahtev iz točke 2 II. poglavja teh navodil in</w:t>
      </w:r>
    </w:p>
    <w:p w:rsidR="00720A53" w:rsidRPr="00D67230" w:rsidRDefault="00720A53" w:rsidP="00720A53">
      <w:pPr>
        <w:numPr>
          <w:ilvl w:val="0"/>
          <w:numId w:val="8"/>
        </w:numPr>
        <w:tabs>
          <w:tab w:val="num" w:pos="284"/>
        </w:tabs>
        <w:ind w:hanging="720"/>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ponudbo, ki ne bo ustrezala vsem tehničnim zahtevam.</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8.1.4. in 8.1.5.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primeru obstoja razloga za izključitev iz točke 8.1.2 točke 8.1. II. poglavja te dokumentacije v zvezi z oddajo javnega naročila naročnik lahko dovoli popravni mehanizem skladno z drugim odstavkom 38. člena ZIUOOPE. Naročnik v tem primeru določi primeren rok, v katerem mora gospodarski subjekt obveznosti izpolniti. Ta rok ne sme biti daljši od 30 dni.</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10. Ponudbena cena</w:t>
      </w:r>
      <w:bookmarkEnd w:id="1"/>
      <w:r w:rsidRPr="00D67230">
        <w:rPr>
          <w:rFonts w:asciiTheme="minorHAnsi" w:hAnsiTheme="minorHAnsi" w:cstheme="minorHAnsi"/>
          <w:b/>
          <w:i w:val="0"/>
          <w:noProof w:val="0"/>
          <w:sz w:val="20"/>
          <w:szCs w:val="20"/>
        </w:rPr>
        <w:t xml:space="preserve"> in predračun (</w:t>
      </w:r>
      <w:r>
        <w:rPr>
          <w:rFonts w:asciiTheme="minorHAnsi" w:hAnsiTheme="minorHAnsi" w:cstheme="minorHAnsi"/>
          <w:b/>
          <w:i w:val="0"/>
          <w:noProof w:val="0"/>
          <w:sz w:val="20"/>
          <w:szCs w:val="20"/>
        </w:rPr>
        <w:t>OBR-2</w:t>
      </w:r>
      <w:r w:rsidRPr="00D67230">
        <w:rPr>
          <w:rFonts w:asciiTheme="minorHAnsi" w:hAnsiTheme="minorHAnsi" w:cstheme="minorHAnsi"/>
          <w:b/>
          <w:i w:val="0"/>
          <w:noProof w:val="0"/>
          <w:sz w:val="20"/>
          <w:szCs w:val="20"/>
        </w:rPr>
        <w:t>)</w:t>
      </w:r>
    </w:p>
    <w:p w:rsidR="00720A53" w:rsidRPr="00D67230" w:rsidRDefault="00720A53" w:rsidP="00720A53">
      <w:pPr>
        <w:contextualSpacing/>
        <w:rPr>
          <w:rFonts w:asciiTheme="minorHAnsi" w:hAnsiTheme="minorHAnsi" w:cstheme="minorHAnsi"/>
          <w:noProof w:val="0"/>
          <w:sz w:val="20"/>
          <w:szCs w:val="20"/>
        </w:rPr>
      </w:pPr>
    </w:p>
    <w:p w:rsidR="00720A53" w:rsidRPr="00F41044" w:rsidRDefault="00720A53" w:rsidP="00720A53">
      <w:pPr>
        <w:contextualSpacing/>
        <w:rPr>
          <w:rFonts w:asciiTheme="minorHAnsi" w:hAnsiTheme="minorHAnsi" w:cstheme="minorHAnsi"/>
          <w:sz w:val="20"/>
          <w:szCs w:val="20"/>
        </w:rPr>
      </w:pPr>
      <w:r w:rsidRPr="00F4104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720A53" w:rsidRDefault="00720A53" w:rsidP="00720A53">
      <w:pPr>
        <w:contextualSpacing/>
        <w:rPr>
          <w:rFonts w:asciiTheme="minorHAnsi" w:hAnsiTheme="minorHAnsi" w:cstheme="minorHAnsi"/>
          <w:sz w:val="20"/>
          <w:szCs w:val="20"/>
        </w:rPr>
      </w:pPr>
    </w:p>
    <w:p w:rsidR="00720A53" w:rsidRPr="00F41044" w:rsidRDefault="00720A53" w:rsidP="00720A53">
      <w:pPr>
        <w:contextualSpacing/>
        <w:rPr>
          <w:rFonts w:asciiTheme="minorHAnsi" w:hAnsiTheme="minorHAnsi" w:cstheme="minorHAnsi"/>
          <w:sz w:val="20"/>
          <w:szCs w:val="20"/>
        </w:rPr>
      </w:pPr>
      <w:r w:rsidRPr="0097104E">
        <w:rPr>
          <w:rFonts w:asciiTheme="minorHAnsi" w:hAnsiTheme="minorHAnsi" w:cstheme="minorHAnsi"/>
          <w:sz w:val="20"/>
          <w:szCs w:val="20"/>
        </w:rPr>
        <w:t>Ponudnik vpiše vse cene na največ dve decimalni mesti. Če ponudni</w:t>
      </w:r>
      <w:r>
        <w:rPr>
          <w:rFonts w:asciiTheme="minorHAnsi" w:hAnsiTheme="minorHAnsi" w:cstheme="minorHAnsi"/>
          <w:sz w:val="20"/>
          <w:szCs w:val="20"/>
        </w:rPr>
        <w:t>k cene za posamezno postavko ne vpiše ali vpiše znak »0«, »</w:t>
      </w:r>
      <w:r w:rsidRPr="0097104E">
        <w:rPr>
          <w:rFonts w:asciiTheme="minorHAnsi" w:hAnsiTheme="minorHAnsi" w:cstheme="minorHAnsi"/>
          <w:sz w:val="20"/>
          <w:szCs w:val="20"/>
        </w:rPr>
        <w:t>/</w:t>
      </w:r>
      <w:r>
        <w:rPr>
          <w:rFonts w:asciiTheme="minorHAnsi" w:hAnsiTheme="minorHAnsi" w:cstheme="minorHAnsi"/>
          <w:sz w:val="20"/>
          <w:szCs w:val="20"/>
        </w:rPr>
        <w:t>« ali »—»</w:t>
      </w:r>
      <w:r w:rsidRPr="0097104E">
        <w:rPr>
          <w:rFonts w:asciiTheme="minorHAnsi" w:hAnsiTheme="minorHAnsi" w:cstheme="minorHAnsi"/>
          <w:sz w:val="20"/>
          <w:szCs w:val="20"/>
        </w:rPr>
        <w:t xml:space="preserve"> oziroma smiselno enak znak, se šteje, da je nevpisana cena nič EUR</w:t>
      </w:r>
      <w:r>
        <w:rPr>
          <w:rFonts w:asciiTheme="minorHAnsi" w:hAnsiTheme="minorHAnsi" w:cstheme="minorHAnsi"/>
          <w:sz w:val="20"/>
          <w:szCs w:val="20"/>
        </w:rPr>
        <w:t xml:space="preserve"> in da </w:t>
      </w:r>
      <w:r w:rsidRPr="00F41044">
        <w:rPr>
          <w:rFonts w:asciiTheme="minorHAnsi" w:hAnsiTheme="minorHAnsi" w:cstheme="minorHAnsi"/>
          <w:sz w:val="20"/>
          <w:szCs w:val="20"/>
        </w:rPr>
        <w:t>ponuja postavko brezplačno.</w:t>
      </w:r>
    </w:p>
    <w:p w:rsidR="00720A53" w:rsidRPr="00F41044" w:rsidRDefault="00720A53" w:rsidP="00720A53">
      <w:pPr>
        <w:contextualSpacing/>
        <w:rPr>
          <w:rFonts w:asciiTheme="minorHAnsi" w:hAnsiTheme="minorHAnsi" w:cstheme="minorHAnsi"/>
          <w:sz w:val="20"/>
          <w:szCs w:val="20"/>
        </w:rPr>
      </w:pPr>
    </w:p>
    <w:p w:rsidR="00720A53" w:rsidRPr="00F41044" w:rsidRDefault="00720A53" w:rsidP="00720A53">
      <w:pPr>
        <w:contextualSpacing/>
        <w:rPr>
          <w:rFonts w:asciiTheme="minorHAnsi" w:hAnsiTheme="minorHAnsi" w:cstheme="minorHAnsi"/>
          <w:sz w:val="20"/>
          <w:szCs w:val="20"/>
        </w:rPr>
      </w:pPr>
      <w:r w:rsidRPr="00F41044">
        <w:rPr>
          <w:rFonts w:asciiTheme="minorHAnsi" w:hAnsiTheme="minorHAnsi" w:cstheme="minorHAnsi"/>
          <w:sz w:val="20"/>
          <w:szCs w:val="20"/>
        </w:rPr>
        <w:t>Ponudnik ne sme spreminjati vsebine predračuna.</w:t>
      </w:r>
    </w:p>
    <w:p w:rsidR="00720A53" w:rsidRPr="00F41044" w:rsidRDefault="00720A53" w:rsidP="00720A53">
      <w:pPr>
        <w:contextualSpacing/>
        <w:rPr>
          <w:rFonts w:asciiTheme="minorHAnsi" w:hAnsiTheme="minorHAnsi" w:cstheme="minorHAnsi"/>
          <w:sz w:val="20"/>
          <w:szCs w:val="20"/>
        </w:rPr>
      </w:pPr>
    </w:p>
    <w:p w:rsidR="00720A53" w:rsidRPr="00F41044" w:rsidRDefault="00720A53" w:rsidP="00720A53">
      <w:pPr>
        <w:contextualSpacing/>
        <w:rPr>
          <w:rFonts w:asciiTheme="minorHAnsi" w:hAnsiTheme="minorHAnsi" w:cstheme="minorHAnsi"/>
          <w:sz w:val="20"/>
          <w:szCs w:val="20"/>
        </w:rPr>
      </w:pPr>
      <w:r w:rsidRPr="00F41044">
        <w:rPr>
          <w:rFonts w:asciiTheme="minorHAnsi" w:hAnsiTheme="minorHAnsi" w:cstheme="minorHAnsi"/>
          <w:sz w:val="20"/>
          <w:szCs w:val="20"/>
        </w:rPr>
        <w:lastRenderedPageBreak/>
        <w:t>Ponudnik mora v ponudbi navesti skupno končno ceno v EUR</w:t>
      </w:r>
      <w:r>
        <w:rPr>
          <w:rFonts w:asciiTheme="minorHAnsi" w:hAnsiTheme="minorHAnsi" w:cstheme="minorHAnsi"/>
          <w:sz w:val="20"/>
          <w:szCs w:val="20"/>
        </w:rPr>
        <w:t xml:space="preserve"> z DDV</w:t>
      </w:r>
      <w:r w:rsidRPr="00F41044">
        <w:rPr>
          <w:rFonts w:asciiTheme="minorHAnsi" w:hAnsiTheme="minorHAnsi" w:cstheme="minorHAnsi"/>
          <w:sz w:val="20"/>
          <w:szCs w:val="20"/>
        </w:rPr>
        <w:t>. Končna cena mora vsebovati vse stroške, popuste in rabate</w:t>
      </w:r>
      <w:r>
        <w:rPr>
          <w:rFonts w:asciiTheme="minorHAnsi" w:hAnsiTheme="minorHAnsi" w:cstheme="minorHAnsi"/>
          <w:sz w:val="20"/>
          <w:szCs w:val="20"/>
        </w:rPr>
        <w:t xml:space="preserve">, </w:t>
      </w:r>
      <w:r w:rsidRPr="0097104E">
        <w:rPr>
          <w:rFonts w:asciiTheme="minorHAnsi" w:hAnsiTheme="minorHAnsi" w:cstheme="minorHAnsi"/>
          <w:sz w:val="20"/>
          <w:szCs w:val="20"/>
        </w:rPr>
        <w:t>ki vplivaj</w:t>
      </w:r>
      <w:r>
        <w:rPr>
          <w:rFonts w:asciiTheme="minorHAnsi" w:hAnsiTheme="minorHAnsi" w:cstheme="minorHAnsi"/>
          <w:sz w:val="20"/>
          <w:szCs w:val="20"/>
        </w:rPr>
        <w:t>o na oblikovanje ponudbene cene</w:t>
      </w:r>
      <w:r w:rsidRPr="00F41044">
        <w:rPr>
          <w:rFonts w:asciiTheme="minorHAnsi" w:hAnsiTheme="minorHAnsi" w:cstheme="minorHAnsi"/>
          <w:sz w:val="20"/>
          <w:szCs w:val="20"/>
        </w:rPr>
        <w:t>. Ponudbena cena mora imeti stopnjo in vrednost DDV-ja posebej izkazano.</w:t>
      </w:r>
    </w:p>
    <w:p w:rsidR="00720A53" w:rsidRPr="00F41044" w:rsidRDefault="00720A53" w:rsidP="00720A53">
      <w:pPr>
        <w:contextualSpacing/>
        <w:rPr>
          <w:rFonts w:asciiTheme="minorHAnsi" w:hAnsiTheme="minorHAnsi" w:cstheme="minorHAnsi"/>
          <w:sz w:val="20"/>
          <w:szCs w:val="20"/>
        </w:rPr>
      </w:pPr>
    </w:p>
    <w:p w:rsidR="00720A53" w:rsidRDefault="00720A53" w:rsidP="00720A53">
      <w:pPr>
        <w:contextualSpacing/>
        <w:rPr>
          <w:rFonts w:asciiTheme="minorHAnsi" w:hAnsiTheme="minorHAnsi" w:cstheme="minorHAnsi"/>
          <w:sz w:val="20"/>
          <w:szCs w:val="20"/>
        </w:rPr>
      </w:pPr>
      <w:r w:rsidRPr="006B3EB8">
        <w:rPr>
          <w:rFonts w:asciiTheme="minorHAnsi" w:hAnsiTheme="minorHAnsi" w:cstheme="minorHAnsi"/>
          <w:sz w:val="20"/>
          <w:szCs w:val="20"/>
        </w:rPr>
        <w:t>Cene so fiksne 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rsidR="00720A53" w:rsidRDefault="00720A53" w:rsidP="00720A53">
      <w:pPr>
        <w:contextualSpacing/>
        <w:rPr>
          <w:rFonts w:asciiTheme="minorHAnsi" w:hAnsiTheme="minorHAnsi" w:cstheme="minorHAnsi"/>
          <w:sz w:val="20"/>
          <w:szCs w:val="20"/>
        </w:rPr>
      </w:pPr>
    </w:p>
    <w:p w:rsidR="00720A53" w:rsidRPr="009A6E7F" w:rsidRDefault="00720A53" w:rsidP="00720A53">
      <w:pPr>
        <w:contextualSpacing/>
        <w:rPr>
          <w:rFonts w:asciiTheme="minorHAnsi" w:hAnsiTheme="minorHAnsi" w:cstheme="minorHAnsi"/>
          <w:sz w:val="20"/>
          <w:szCs w:val="20"/>
        </w:rPr>
      </w:pPr>
      <w:r w:rsidRPr="009A6E7F">
        <w:rPr>
          <w:rFonts w:asciiTheme="minorHAnsi" w:hAnsiTheme="minorHAnsi" w:cstheme="minorHAnsi"/>
          <w:sz w:val="20"/>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rsidR="00720A53" w:rsidRPr="009A6E7F" w:rsidRDefault="00720A53" w:rsidP="00720A53">
      <w:pPr>
        <w:contextualSpacing/>
        <w:rPr>
          <w:rFonts w:asciiTheme="minorHAnsi" w:hAnsiTheme="minorHAnsi" w:cstheme="minorHAnsi"/>
          <w:sz w:val="20"/>
          <w:szCs w:val="20"/>
        </w:rPr>
      </w:pPr>
    </w:p>
    <w:p w:rsidR="00720A53" w:rsidRPr="009A6E7F" w:rsidRDefault="00720A53" w:rsidP="00720A53">
      <w:pPr>
        <w:contextualSpacing/>
        <w:rPr>
          <w:rFonts w:asciiTheme="minorHAnsi" w:hAnsiTheme="minorHAnsi" w:cstheme="minorHAnsi"/>
          <w:sz w:val="20"/>
          <w:szCs w:val="20"/>
        </w:rPr>
      </w:pPr>
      <w:r w:rsidRPr="009A6E7F">
        <w:rPr>
          <w:rFonts w:asciiTheme="minorHAnsi" w:hAnsiTheme="minorHAnsi" w:cstheme="minorHAnsi"/>
          <w:sz w:val="20"/>
          <w:szCs w:val="20"/>
        </w:rPr>
        <w:t>V primeru razhajanj med podatki navedenimi v razdelku »Skupna ponudbena vrednost« in dokumentu, ki je predložen v delu »Predračun«, kot veljavni štejejo podatki v dokumentu, ki je predložen v delu »Predračun«.</w:t>
      </w:r>
    </w:p>
    <w:p w:rsidR="00720A53" w:rsidRPr="009A6E7F" w:rsidRDefault="00720A53" w:rsidP="00720A53">
      <w:pPr>
        <w:contextualSpacing/>
        <w:rPr>
          <w:rFonts w:asciiTheme="minorHAnsi" w:hAnsiTheme="minorHAnsi" w:cstheme="minorHAnsi"/>
          <w:sz w:val="20"/>
          <w:szCs w:val="20"/>
        </w:rPr>
      </w:pPr>
    </w:p>
    <w:p w:rsidR="00720A53" w:rsidRDefault="00720A53" w:rsidP="00720A53">
      <w:pPr>
        <w:contextualSpacing/>
        <w:rPr>
          <w:rFonts w:asciiTheme="minorHAnsi" w:hAnsiTheme="minorHAnsi" w:cstheme="minorHAnsi"/>
          <w:sz w:val="20"/>
          <w:szCs w:val="20"/>
        </w:rPr>
      </w:pPr>
      <w:r w:rsidRPr="009A6E7F">
        <w:rPr>
          <w:rFonts w:asciiTheme="minorHAnsi" w:hAnsiTheme="minorHAnsi" w:cstheme="minorHAnsi"/>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rsidR="00720A53" w:rsidRPr="00F41044" w:rsidRDefault="00720A53" w:rsidP="00720A53">
      <w:pPr>
        <w:contextualSpacing/>
        <w:rPr>
          <w:rFonts w:asciiTheme="minorHAnsi" w:hAnsiTheme="minorHAnsi" w:cstheme="minorHAnsi"/>
          <w:sz w:val="20"/>
          <w:szCs w:val="20"/>
        </w:rPr>
      </w:pPr>
    </w:p>
    <w:p w:rsidR="00720A53" w:rsidRPr="00924DC4" w:rsidRDefault="00720A53" w:rsidP="00720A53">
      <w:pPr>
        <w:contextualSpacing/>
        <w:rPr>
          <w:rFonts w:asciiTheme="minorHAnsi" w:hAnsiTheme="minorHAnsi" w:cstheme="minorHAnsi"/>
          <w:sz w:val="20"/>
          <w:szCs w:val="20"/>
        </w:rPr>
      </w:pPr>
      <w:r w:rsidRPr="00F41044">
        <w:rPr>
          <w:rFonts w:asciiTheme="minorHAnsi" w:hAnsiTheme="minorHAnsi" w:cstheme="minorHAnsi"/>
          <w:sz w:val="20"/>
          <w:szCs w:val="20"/>
        </w:rPr>
        <w:t>V primeru, da bo naročnik pri pregledu in ocenjevanju ponudb odkril očitne računske napake, bo ravnal v skladu s sedmim odstavkom 89. člena ZJN-3.</w:t>
      </w:r>
    </w:p>
    <w:p w:rsidR="00720A53" w:rsidRPr="00D67230" w:rsidRDefault="00720A53" w:rsidP="00720A53">
      <w:pPr>
        <w:contextualSpacing/>
        <w:rPr>
          <w:rFonts w:asciiTheme="minorHAnsi" w:hAnsiTheme="minorHAnsi" w:cstheme="minorHAnsi"/>
          <w:b/>
          <w:noProof w:val="0"/>
          <w:sz w:val="20"/>
          <w:szCs w:val="20"/>
        </w:rPr>
      </w:pPr>
    </w:p>
    <w:p w:rsidR="00720A53" w:rsidRPr="00D67230" w:rsidRDefault="00720A53" w:rsidP="00720A53">
      <w:pPr>
        <w:contextualSpacing/>
        <w:rPr>
          <w:rFonts w:asciiTheme="minorHAnsi" w:hAnsiTheme="minorHAnsi" w:cstheme="minorHAnsi"/>
          <w:b/>
          <w:noProof w:val="0"/>
          <w:sz w:val="20"/>
          <w:szCs w:val="20"/>
        </w:rPr>
      </w:pPr>
    </w:p>
    <w:p w:rsidR="00720A53" w:rsidRPr="00D67230" w:rsidDel="007364B7" w:rsidRDefault="00720A53" w:rsidP="00720A53">
      <w:pPr>
        <w:pStyle w:val="Naslov9"/>
        <w:spacing w:before="0"/>
        <w:contextualSpacing/>
        <w:rPr>
          <w:rFonts w:asciiTheme="minorHAnsi" w:hAnsiTheme="minorHAnsi" w:cstheme="minorHAnsi"/>
          <w:b/>
          <w:i w:val="0"/>
          <w:noProof w:val="0"/>
          <w:sz w:val="20"/>
          <w:szCs w:val="20"/>
        </w:rPr>
      </w:pPr>
      <w:r w:rsidRPr="00462470">
        <w:rPr>
          <w:rFonts w:asciiTheme="minorHAnsi" w:hAnsiTheme="minorHAnsi" w:cstheme="minorHAnsi"/>
          <w:b/>
          <w:i w:val="0"/>
          <w:noProof w:val="0"/>
          <w:sz w:val="20"/>
          <w:szCs w:val="20"/>
        </w:rPr>
        <w:t>11. Merila</w:t>
      </w:r>
    </w:p>
    <w:p w:rsidR="00720A53" w:rsidRPr="00D67230" w:rsidRDefault="00720A53" w:rsidP="00720A53">
      <w:pPr>
        <w:contextualSpacing/>
        <w:rPr>
          <w:rFonts w:asciiTheme="minorHAnsi" w:hAnsiTheme="minorHAnsi" w:cstheme="minorHAnsi"/>
          <w:noProof w:val="0"/>
          <w:sz w:val="20"/>
          <w:szCs w:val="20"/>
        </w:rPr>
      </w:pPr>
    </w:p>
    <w:p w:rsidR="00720A53" w:rsidRPr="008328A9"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Merilo za izbiro najugodnejšega ponudnika je ekonomsko najugodnejša ponudba</w:t>
      </w:r>
      <w:r>
        <w:rPr>
          <w:rFonts w:asciiTheme="minorHAnsi" w:hAnsiTheme="minorHAnsi" w:cstheme="minorHAnsi"/>
          <w:sz w:val="20"/>
          <w:szCs w:val="20"/>
        </w:rPr>
        <w:t>, ki predstavlja končno ponudbeno ceno z DDV</w:t>
      </w:r>
      <w:r w:rsidRPr="00822537">
        <w:rPr>
          <w:rFonts w:asciiTheme="minorHAnsi" w:hAnsiTheme="minorHAnsi" w:cstheme="minorHAnsi"/>
          <w:sz w:val="20"/>
          <w:szCs w:val="20"/>
        </w:rPr>
        <w:t>. Najugodnejšega ponudnika se bo izbralo na podlagi spodaj navedenih in opredeljenih meril:</w:t>
      </w:r>
    </w:p>
    <w:p w:rsidR="00720A53" w:rsidRPr="008328A9" w:rsidRDefault="00720A53" w:rsidP="00720A53">
      <w:pPr>
        <w:contextualSpacing/>
        <w:rPr>
          <w:rFonts w:asciiTheme="minorHAnsi" w:hAnsiTheme="minorHAnsi" w:cstheme="minorHAnsi"/>
          <w:b/>
          <w:sz w:val="20"/>
          <w:szCs w:val="20"/>
        </w:rPr>
      </w:pPr>
    </w:p>
    <w:p w:rsidR="00720A53" w:rsidRPr="008328A9" w:rsidRDefault="00720A53" w:rsidP="00720A53">
      <w:pPr>
        <w:contextualSpacing/>
        <w:rPr>
          <w:rFonts w:asciiTheme="minorHAnsi" w:hAnsiTheme="minorHAnsi" w:cstheme="minorHAnsi"/>
          <w:b/>
          <w:sz w:val="20"/>
          <w:szCs w:val="20"/>
        </w:rPr>
      </w:pPr>
      <w:r w:rsidRPr="008328A9">
        <w:rPr>
          <w:rFonts w:asciiTheme="minorHAnsi" w:hAnsiTheme="minorHAnsi" w:cstheme="minorHAnsi"/>
          <w:b/>
          <w:sz w:val="20"/>
          <w:szCs w:val="20"/>
        </w:rPr>
        <w:t>11.1. Ponujena cena</w:t>
      </w:r>
      <w:r>
        <w:rPr>
          <w:rFonts w:asciiTheme="minorHAnsi" w:hAnsiTheme="minorHAnsi" w:cstheme="minorHAnsi"/>
          <w:b/>
          <w:sz w:val="20"/>
          <w:szCs w:val="20"/>
        </w:rPr>
        <w:t xml:space="preserve"> (P) = 80 točk</w:t>
      </w:r>
    </w:p>
    <w:p w:rsidR="00720A53" w:rsidRDefault="00720A53" w:rsidP="00720A53">
      <w:pPr>
        <w:contextualSpacing/>
        <w:rPr>
          <w:rFonts w:asciiTheme="minorHAnsi" w:hAnsiTheme="minorHAnsi" w:cstheme="minorHAnsi"/>
          <w:sz w:val="20"/>
          <w:szCs w:val="20"/>
        </w:rPr>
      </w:pPr>
    </w:p>
    <w:p w:rsidR="00720A53" w:rsidRPr="00822537"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Pri tem merilu se dodeljuje točke glede na višino ponujene cene za izvedbo predmeta javnega naročila v skladu z opisom iz tehničnih specifikacij, ki so del te dokumentacije. Ponujena cena mora vključevati vse stroške ponudnika.</w:t>
      </w:r>
    </w:p>
    <w:p w:rsidR="00720A53" w:rsidRPr="00822537" w:rsidRDefault="00720A53" w:rsidP="00720A53">
      <w:pPr>
        <w:contextualSpacing/>
        <w:rPr>
          <w:rFonts w:asciiTheme="minorHAnsi" w:hAnsiTheme="minorHAnsi" w:cstheme="minorHAnsi"/>
          <w:sz w:val="20"/>
          <w:szCs w:val="20"/>
        </w:rPr>
      </w:pPr>
    </w:p>
    <w:p w:rsidR="00720A53" w:rsidRPr="008328A9"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Število točk pri tem merilu se izračuna (po spodaj navedeni formuli) kot razmerje med najnižjo ponujeno ceno in ceno ponudbe, ki se ocenjuje. Dobljeno število se</w:t>
      </w:r>
      <w:r>
        <w:rPr>
          <w:rFonts w:asciiTheme="minorHAnsi" w:hAnsiTheme="minorHAnsi" w:cstheme="minorHAnsi"/>
          <w:sz w:val="20"/>
          <w:szCs w:val="20"/>
        </w:rPr>
        <w:t xml:space="preserve"> pomnoži s 80 in zaokroži na dve decimalni mesti</w:t>
      </w:r>
      <w:r w:rsidRPr="00822537">
        <w:rPr>
          <w:rFonts w:asciiTheme="minorHAnsi" w:hAnsiTheme="minorHAnsi" w:cstheme="minorHAnsi"/>
          <w:sz w:val="20"/>
          <w:szCs w:val="20"/>
        </w:rPr>
        <w:t>. Ponudnik, ki v ponudbi ponuja najnižjo ceno, prejme 80 točk.</w:t>
      </w:r>
    </w:p>
    <w:p w:rsidR="00720A53" w:rsidRPr="008328A9" w:rsidRDefault="00720A53" w:rsidP="00720A53">
      <w:pPr>
        <w:contextualSpacing/>
        <w:rPr>
          <w:rFonts w:asciiTheme="minorHAnsi" w:hAnsiTheme="minorHAnsi" w:cstheme="minorHAnsi"/>
          <w:sz w:val="20"/>
          <w:szCs w:val="20"/>
        </w:rPr>
      </w:pPr>
    </w:p>
    <w:p w:rsidR="00720A53" w:rsidRPr="00822537" w:rsidRDefault="00720A53" w:rsidP="00720A53">
      <w:pPr>
        <w:contextualSpacing/>
        <w:rPr>
          <w:rFonts w:asciiTheme="minorHAnsi" w:hAnsiTheme="minorHAnsi" w:cstheme="minorHAnsi"/>
          <w:b/>
          <w:sz w:val="20"/>
          <w:szCs w:val="20"/>
        </w:rPr>
      </w:pPr>
      <w:r w:rsidRPr="00822537">
        <w:rPr>
          <w:rFonts w:asciiTheme="minorHAnsi" w:hAnsiTheme="minorHAnsi" w:cstheme="minorHAnsi"/>
          <w:b/>
          <w:sz w:val="20"/>
          <w:szCs w:val="20"/>
        </w:rPr>
        <w:t>P = (P</w:t>
      </w:r>
      <w:r w:rsidRPr="00D520BB">
        <w:rPr>
          <w:rFonts w:asciiTheme="minorHAnsi" w:hAnsiTheme="minorHAnsi" w:cstheme="minorHAnsi"/>
          <w:b/>
          <w:sz w:val="20"/>
          <w:szCs w:val="20"/>
          <w:vertAlign w:val="subscript"/>
        </w:rPr>
        <w:t>min</w:t>
      </w:r>
      <w:r w:rsidRPr="00822537">
        <w:rPr>
          <w:rFonts w:asciiTheme="minorHAnsi" w:hAnsiTheme="minorHAnsi" w:cstheme="minorHAnsi"/>
          <w:b/>
          <w:sz w:val="20"/>
          <w:szCs w:val="20"/>
        </w:rPr>
        <w:t>/P</w:t>
      </w:r>
      <w:r w:rsidRPr="00D520BB">
        <w:rPr>
          <w:rFonts w:asciiTheme="minorHAnsi" w:hAnsiTheme="minorHAnsi" w:cstheme="minorHAnsi"/>
          <w:b/>
          <w:sz w:val="20"/>
          <w:szCs w:val="20"/>
          <w:vertAlign w:val="subscript"/>
        </w:rPr>
        <w:t>x</w:t>
      </w:r>
      <w:r w:rsidRPr="00822537">
        <w:rPr>
          <w:rFonts w:asciiTheme="minorHAnsi" w:hAnsiTheme="minorHAnsi" w:cstheme="minorHAnsi"/>
          <w:b/>
          <w:sz w:val="20"/>
          <w:szCs w:val="20"/>
        </w:rPr>
        <w:t>) x 80</w:t>
      </w:r>
    </w:p>
    <w:p w:rsidR="00720A53" w:rsidRPr="008328A9" w:rsidRDefault="00720A53" w:rsidP="00720A53">
      <w:pPr>
        <w:contextualSpacing/>
        <w:rPr>
          <w:rFonts w:asciiTheme="minorHAnsi" w:hAnsiTheme="minorHAnsi" w:cstheme="minorHAnsi"/>
          <w:sz w:val="20"/>
          <w:szCs w:val="20"/>
        </w:rPr>
      </w:pPr>
    </w:p>
    <w:p w:rsidR="00720A53" w:rsidRPr="008328A9" w:rsidRDefault="00720A53" w:rsidP="00720A53">
      <w:pPr>
        <w:contextualSpacing/>
        <w:rPr>
          <w:rFonts w:asciiTheme="minorHAnsi" w:hAnsiTheme="minorHAnsi" w:cstheme="minorHAnsi"/>
          <w:sz w:val="20"/>
          <w:szCs w:val="20"/>
        </w:rPr>
      </w:pPr>
      <w:r w:rsidRPr="008328A9">
        <w:rPr>
          <w:rFonts w:asciiTheme="minorHAnsi" w:hAnsiTheme="minorHAnsi" w:cstheme="minorHAnsi"/>
          <w:sz w:val="20"/>
          <w:szCs w:val="20"/>
        </w:rPr>
        <w:t>P = število točk za merilo »Ponujena cena«</w:t>
      </w:r>
    </w:p>
    <w:p w:rsidR="00720A53" w:rsidRPr="008328A9" w:rsidRDefault="00720A53" w:rsidP="00720A53">
      <w:pPr>
        <w:contextualSpacing/>
        <w:rPr>
          <w:rFonts w:asciiTheme="minorHAnsi" w:hAnsiTheme="minorHAnsi" w:cstheme="minorHAnsi"/>
          <w:sz w:val="20"/>
          <w:szCs w:val="20"/>
        </w:rPr>
      </w:pPr>
      <w:r w:rsidRPr="008328A9">
        <w:rPr>
          <w:rFonts w:asciiTheme="minorHAnsi" w:hAnsiTheme="minorHAnsi" w:cstheme="minorHAnsi"/>
          <w:sz w:val="20"/>
          <w:szCs w:val="20"/>
        </w:rPr>
        <w:t>P</w:t>
      </w:r>
      <w:r w:rsidRPr="00D520BB">
        <w:rPr>
          <w:rFonts w:asciiTheme="minorHAnsi" w:hAnsiTheme="minorHAnsi" w:cstheme="minorHAnsi"/>
          <w:sz w:val="20"/>
          <w:szCs w:val="20"/>
          <w:vertAlign w:val="subscript"/>
        </w:rPr>
        <w:t>min</w:t>
      </w:r>
      <w:r w:rsidRPr="008328A9">
        <w:rPr>
          <w:rFonts w:asciiTheme="minorHAnsi" w:hAnsiTheme="minorHAnsi" w:cstheme="minorHAnsi"/>
          <w:sz w:val="20"/>
          <w:szCs w:val="20"/>
        </w:rPr>
        <w:t xml:space="preserve"> = najnižja cena za merilo »Ponujena cena«</w:t>
      </w:r>
    </w:p>
    <w:p w:rsidR="00720A53" w:rsidRPr="008328A9" w:rsidRDefault="00720A53" w:rsidP="00720A53">
      <w:pPr>
        <w:contextualSpacing/>
        <w:rPr>
          <w:rFonts w:asciiTheme="minorHAnsi" w:hAnsiTheme="minorHAnsi" w:cstheme="minorHAnsi"/>
          <w:sz w:val="20"/>
          <w:szCs w:val="20"/>
        </w:rPr>
      </w:pPr>
      <w:r w:rsidRPr="008328A9">
        <w:rPr>
          <w:rFonts w:asciiTheme="minorHAnsi" w:hAnsiTheme="minorHAnsi" w:cstheme="minorHAnsi"/>
          <w:sz w:val="20"/>
          <w:szCs w:val="20"/>
        </w:rPr>
        <w:t>P</w:t>
      </w:r>
      <w:r w:rsidRPr="00D520BB">
        <w:rPr>
          <w:rFonts w:asciiTheme="minorHAnsi" w:hAnsiTheme="minorHAnsi" w:cstheme="minorHAnsi"/>
          <w:sz w:val="20"/>
          <w:szCs w:val="20"/>
          <w:vertAlign w:val="subscript"/>
        </w:rPr>
        <w:t>x</w:t>
      </w:r>
      <w:r w:rsidRPr="008328A9">
        <w:rPr>
          <w:rFonts w:asciiTheme="minorHAnsi" w:hAnsiTheme="minorHAnsi" w:cstheme="minorHAnsi"/>
          <w:sz w:val="20"/>
          <w:szCs w:val="20"/>
        </w:rPr>
        <w:t xml:space="preserve"> = Ponujena cena iz ponudbe, ki se ocenjuje</w:t>
      </w:r>
    </w:p>
    <w:p w:rsidR="00720A53" w:rsidRDefault="00720A53" w:rsidP="00720A53">
      <w:pPr>
        <w:contextualSpacing/>
        <w:rPr>
          <w:rFonts w:asciiTheme="minorHAnsi" w:hAnsiTheme="minorHAnsi" w:cstheme="minorHAnsi"/>
          <w:b/>
          <w:sz w:val="20"/>
          <w:szCs w:val="20"/>
        </w:rPr>
      </w:pPr>
    </w:p>
    <w:p w:rsidR="00720A53" w:rsidRPr="008328A9" w:rsidRDefault="00720A53" w:rsidP="00720A53">
      <w:pPr>
        <w:contextualSpacing/>
        <w:rPr>
          <w:rFonts w:asciiTheme="minorHAnsi" w:hAnsiTheme="minorHAnsi" w:cstheme="minorHAnsi"/>
          <w:b/>
          <w:sz w:val="20"/>
          <w:szCs w:val="20"/>
        </w:rPr>
      </w:pPr>
      <w:r>
        <w:rPr>
          <w:rFonts w:asciiTheme="minorHAnsi" w:hAnsiTheme="minorHAnsi" w:cstheme="minorHAnsi"/>
          <w:b/>
          <w:sz w:val="20"/>
          <w:szCs w:val="20"/>
        </w:rPr>
        <w:t xml:space="preserve">11.2. </w:t>
      </w:r>
      <w:r w:rsidRPr="00822537">
        <w:rPr>
          <w:rFonts w:asciiTheme="minorHAnsi" w:hAnsiTheme="minorHAnsi" w:cstheme="minorHAnsi"/>
          <w:b/>
          <w:sz w:val="20"/>
          <w:szCs w:val="20"/>
        </w:rPr>
        <w:t xml:space="preserve">Dodatne reference </w:t>
      </w:r>
      <w:r w:rsidR="00097C22">
        <w:rPr>
          <w:rFonts w:asciiTheme="minorHAnsi" w:hAnsiTheme="minorHAnsi" w:cstheme="minorHAnsi"/>
          <w:b/>
          <w:noProof w:val="0"/>
          <w:sz w:val="20"/>
          <w:szCs w:val="20"/>
        </w:rPr>
        <w:t>osebe, ki bo aktivno delala na predmetnem javnem naročilu</w:t>
      </w:r>
      <w:r>
        <w:rPr>
          <w:rFonts w:asciiTheme="minorHAnsi" w:hAnsiTheme="minorHAnsi" w:cstheme="minorHAnsi"/>
          <w:b/>
          <w:noProof w:val="0"/>
          <w:sz w:val="20"/>
          <w:szCs w:val="20"/>
        </w:rPr>
        <w:t xml:space="preserve"> (R</w:t>
      </w:r>
      <w:r w:rsidRPr="00822537">
        <w:rPr>
          <w:rFonts w:asciiTheme="minorHAnsi" w:hAnsiTheme="minorHAnsi" w:cstheme="minorHAnsi"/>
          <w:b/>
          <w:sz w:val="20"/>
          <w:szCs w:val="20"/>
        </w:rPr>
        <w:t>) = 20 točk</w:t>
      </w:r>
    </w:p>
    <w:p w:rsidR="00720A53" w:rsidRDefault="00720A53" w:rsidP="00720A53">
      <w:pPr>
        <w:contextualSpacing/>
        <w:rPr>
          <w:rFonts w:asciiTheme="minorHAnsi" w:hAnsiTheme="minorHAnsi" w:cstheme="minorHAnsi"/>
          <w:sz w:val="20"/>
          <w:szCs w:val="20"/>
        </w:rPr>
      </w:pPr>
    </w:p>
    <w:p w:rsidR="00720A53" w:rsidRDefault="00720A53" w:rsidP="00720A53">
      <w:pPr>
        <w:contextualSpacing/>
        <w:rPr>
          <w:rFonts w:asciiTheme="minorHAnsi" w:hAnsiTheme="minorHAnsi" w:cstheme="minorHAnsi"/>
          <w:sz w:val="20"/>
          <w:szCs w:val="20"/>
        </w:rPr>
      </w:pPr>
      <w:r w:rsidRPr="008F2CEE">
        <w:rPr>
          <w:rFonts w:asciiTheme="minorHAnsi" w:hAnsiTheme="minorHAnsi" w:cstheme="minorHAnsi"/>
          <w:sz w:val="20"/>
          <w:szCs w:val="20"/>
        </w:rPr>
        <w:t xml:space="preserve">Pri tem merilu se dodeljuje točke glede na dodatno število referenc </w:t>
      </w:r>
      <w:r w:rsidR="006665BA" w:rsidRPr="006665BA">
        <w:rPr>
          <w:rFonts w:asciiTheme="minorHAnsi" w:hAnsiTheme="minorHAnsi" w:cstheme="minorHAnsi"/>
          <w:sz w:val="20"/>
          <w:szCs w:val="20"/>
        </w:rPr>
        <w:t>osebe, ki bo aktivno delala na predmetnem javnem naročilu</w:t>
      </w:r>
      <w:r w:rsidR="006665BA">
        <w:rPr>
          <w:rFonts w:asciiTheme="minorHAnsi" w:hAnsiTheme="minorHAnsi" w:cstheme="minorHAnsi"/>
          <w:sz w:val="20"/>
          <w:szCs w:val="20"/>
        </w:rPr>
        <w:t xml:space="preserve"> in</w:t>
      </w:r>
      <w:r w:rsidRPr="008F2CEE">
        <w:rPr>
          <w:rFonts w:asciiTheme="minorHAnsi" w:hAnsiTheme="minorHAnsi" w:cstheme="minorHAnsi"/>
          <w:sz w:val="20"/>
          <w:szCs w:val="20"/>
        </w:rPr>
        <w:t xml:space="preserve"> ki ga pon</w:t>
      </w:r>
      <w:r w:rsidR="006665BA">
        <w:rPr>
          <w:rFonts w:asciiTheme="minorHAnsi" w:hAnsiTheme="minorHAnsi" w:cstheme="minorHAnsi"/>
          <w:sz w:val="20"/>
          <w:szCs w:val="20"/>
        </w:rPr>
        <w:t>udnik navede v lastni izjavi, ter</w:t>
      </w:r>
      <w:r w:rsidRPr="008F2CEE">
        <w:rPr>
          <w:rFonts w:asciiTheme="minorHAnsi" w:hAnsiTheme="minorHAnsi" w:cstheme="minorHAnsi"/>
          <w:sz w:val="20"/>
          <w:szCs w:val="20"/>
        </w:rPr>
        <w:t xml:space="preserve"> se nanašajo na zahteve iz točke 8.3.2. II. poglavja Navodil ponudnikom za izdelavo ponudbe te dokumentacije v zvezi z javnim naročilom. Vsaki dodatni referenci </w:t>
      </w:r>
      <w:r w:rsidR="006665BA" w:rsidRPr="006665BA">
        <w:rPr>
          <w:rFonts w:asciiTheme="minorHAnsi" w:hAnsiTheme="minorHAnsi" w:cstheme="minorHAnsi"/>
          <w:sz w:val="20"/>
          <w:szCs w:val="20"/>
        </w:rPr>
        <w:t>osebe, ki bo aktivno delala na predmetnem javnem naročilu</w:t>
      </w:r>
      <w:r w:rsidRPr="008F2CEE">
        <w:rPr>
          <w:rFonts w:asciiTheme="minorHAnsi" w:hAnsiTheme="minorHAnsi" w:cstheme="minorHAnsi"/>
          <w:sz w:val="20"/>
          <w:szCs w:val="20"/>
        </w:rPr>
        <w:t xml:space="preserve"> in ki je dodatna glede na zahteve iz točke 8.3.2. te dokumentacije, se dodeli 10 točk. Upošteva se največ skupno število dveh (2) dodatnih referenc ne glede na to, koliko dodatnih referenc priloži ponudnik. Reference </w:t>
      </w:r>
      <w:r w:rsidR="003E784D" w:rsidRPr="003E784D">
        <w:rPr>
          <w:rFonts w:asciiTheme="minorHAnsi" w:hAnsiTheme="minorHAnsi" w:cstheme="minorHAnsi"/>
          <w:sz w:val="20"/>
          <w:szCs w:val="20"/>
        </w:rPr>
        <w:t>osebe, ki bo aktivno delala na predmetnem javnem naročilu</w:t>
      </w:r>
      <w:r w:rsidR="003E784D">
        <w:rPr>
          <w:rFonts w:asciiTheme="minorHAnsi" w:hAnsiTheme="minorHAnsi" w:cstheme="minorHAnsi"/>
          <w:sz w:val="20"/>
          <w:szCs w:val="20"/>
        </w:rPr>
        <w:t>,</w:t>
      </w:r>
      <w:r w:rsidR="003E784D" w:rsidRPr="003E784D">
        <w:rPr>
          <w:rFonts w:asciiTheme="minorHAnsi" w:hAnsiTheme="minorHAnsi" w:cstheme="minorHAnsi"/>
          <w:sz w:val="20"/>
          <w:szCs w:val="20"/>
        </w:rPr>
        <w:t xml:space="preserve"> </w:t>
      </w:r>
      <w:r w:rsidRPr="008F2CEE">
        <w:rPr>
          <w:rFonts w:asciiTheme="minorHAnsi" w:hAnsiTheme="minorHAnsi" w:cstheme="minorHAnsi"/>
          <w:sz w:val="20"/>
          <w:szCs w:val="20"/>
        </w:rPr>
        <w:t>mora ponudnik predložiti v ponudbi do roka za oddajo ponudb</w:t>
      </w:r>
      <w:r>
        <w:rPr>
          <w:rFonts w:asciiTheme="minorHAnsi" w:hAnsiTheme="minorHAnsi" w:cstheme="minorHAnsi"/>
          <w:sz w:val="20"/>
          <w:szCs w:val="20"/>
        </w:rPr>
        <w:t xml:space="preserve"> na </w:t>
      </w:r>
      <w:r w:rsidRPr="00E0013B">
        <w:rPr>
          <w:rFonts w:asciiTheme="minorHAnsi" w:hAnsiTheme="minorHAnsi" w:cstheme="minorHAnsi"/>
          <w:sz w:val="20"/>
          <w:szCs w:val="20"/>
        </w:rPr>
        <w:t xml:space="preserve">obrazcu Reference </w:t>
      </w:r>
      <w:r w:rsidR="003E784D">
        <w:rPr>
          <w:rFonts w:asciiTheme="minorHAnsi" w:hAnsiTheme="minorHAnsi" w:cstheme="minorHAnsi"/>
          <w:sz w:val="20"/>
          <w:szCs w:val="20"/>
        </w:rPr>
        <w:t>o</w:t>
      </w:r>
      <w:r w:rsidR="003E784D" w:rsidRPr="006665BA">
        <w:rPr>
          <w:rFonts w:asciiTheme="minorHAnsi" w:hAnsiTheme="minorHAnsi" w:cstheme="minorHAnsi"/>
          <w:sz w:val="20"/>
          <w:szCs w:val="20"/>
        </w:rPr>
        <w:t>sebe, ki bo aktivno delala na predmetnem javnem naročilu</w:t>
      </w:r>
      <w:r w:rsidRPr="00E0013B">
        <w:rPr>
          <w:rFonts w:asciiTheme="minorHAnsi" w:hAnsiTheme="minorHAnsi" w:cstheme="minorHAnsi"/>
          <w:sz w:val="20"/>
          <w:szCs w:val="20"/>
        </w:rPr>
        <w:t>, potrjene s strani končnega naroč</w:t>
      </w:r>
      <w:r>
        <w:rPr>
          <w:rFonts w:asciiTheme="minorHAnsi" w:hAnsiTheme="minorHAnsi" w:cstheme="minorHAnsi"/>
          <w:sz w:val="20"/>
          <w:szCs w:val="20"/>
        </w:rPr>
        <w:t>nika referenčnega posla (OBR-6)</w:t>
      </w:r>
      <w:r w:rsidRPr="008F2CEE">
        <w:rPr>
          <w:rFonts w:asciiTheme="minorHAnsi" w:hAnsiTheme="minorHAnsi" w:cstheme="minorHAnsi"/>
          <w:sz w:val="20"/>
          <w:szCs w:val="20"/>
        </w:rPr>
        <w:t xml:space="preserve">. Ponudniki, ki navedenih </w:t>
      </w:r>
      <w:r>
        <w:rPr>
          <w:rFonts w:asciiTheme="minorHAnsi" w:hAnsiTheme="minorHAnsi" w:cstheme="minorHAnsi"/>
          <w:sz w:val="20"/>
          <w:szCs w:val="20"/>
        </w:rPr>
        <w:t xml:space="preserve">dodatnih </w:t>
      </w:r>
      <w:r w:rsidRPr="008F2CEE">
        <w:rPr>
          <w:rFonts w:asciiTheme="minorHAnsi" w:hAnsiTheme="minorHAnsi" w:cstheme="minorHAnsi"/>
          <w:sz w:val="20"/>
          <w:szCs w:val="20"/>
        </w:rPr>
        <w:t xml:space="preserve">referenc </w:t>
      </w:r>
      <w:r>
        <w:rPr>
          <w:rFonts w:asciiTheme="minorHAnsi" w:hAnsiTheme="minorHAnsi" w:cstheme="minorHAnsi"/>
          <w:sz w:val="20"/>
          <w:szCs w:val="20"/>
        </w:rPr>
        <w:t xml:space="preserve">do roka za oddajo ponudb </w:t>
      </w:r>
      <w:r w:rsidRPr="008F2CEE">
        <w:rPr>
          <w:rFonts w:asciiTheme="minorHAnsi" w:hAnsiTheme="minorHAnsi" w:cstheme="minorHAnsi"/>
          <w:sz w:val="20"/>
          <w:szCs w:val="20"/>
        </w:rPr>
        <w:t>ne bodo predložili, bodo pri tem merilu dobili 0 točk.</w:t>
      </w:r>
    </w:p>
    <w:p w:rsidR="00720A53" w:rsidRDefault="00720A53" w:rsidP="00720A53">
      <w:pPr>
        <w:contextualSpacing/>
        <w:rPr>
          <w:rFonts w:asciiTheme="minorHAnsi" w:hAnsiTheme="minorHAnsi" w:cstheme="minorHAnsi"/>
          <w:b/>
          <w:sz w:val="20"/>
          <w:szCs w:val="20"/>
        </w:rPr>
      </w:pPr>
    </w:p>
    <w:p w:rsidR="00720A53" w:rsidRPr="00201EF5" w:rsidRDefault="00720A53" w:rsidP="00720A53">
      <w:pPr>
        <w:contextualSpacing/>
        <w:rPr>
          <w:rFonts w:asciiTheme="minorHAnsi" w:hAnsiTheme="minorHAnsi" w:cstheme="minorHAnsi"/>
          <w:sz w:val="20"/>
          <w:szCs w:val="20"/>
        </w:rPr>
      </w:pPr>
      <w:r>
        <w:rPr>
          <w:rFonts w:asciiTheme="minorHAnsi" w:hAnsiTheme="minorHAnsi" w:cstheme="minorHAnsi"/>
          <w:b/>
          <w:sz w:val="20"/>
          <w:szCs w:val="20"/>
        </w:rPr>
        <w:t xml:space="preserve">Način dokazovanja: </w:t>
      </w:r>
      <w:r w:rsidRPr="006C2158">
        <w:rPr>
          <w:rFonts w:asciiTheme="minorHAnsi" w:hAnsiTheme="minorHAnsi" w:cstheme="minorHAnsi"/>
          <w:sz w:val="20"/>
          <w:szCs w:val="20"/>
        </w:rPr>
        <w:t xml:space="preserve">Ponudnik mora dodatne reference </w:t>
      </w:r>
      <w:r w:rsidR="003E784D">
        <w:rPr>
          <w:rFonts w:asciiTheme="minorHAnsi" w:hAnsiTheme="minorHAnsi" w:cstheme="minorHAnsi"/>
          <w:sz w:val="20"/>
          <w:szCs w:val="20"/>
        </w:rPr>
        <w:t>o</w:t>
      </w:r>
      <w:r w:rsidR="003E784D" w:rsidRPr="003E784D">
        <w:rPr>
          <w:rFonts w:asciiTheme="minorHAnsi" w:hAnsiTheme="minorHAnsi" w:cstheme="minorHAnsi"/>
          <w:sz w:val="20"/>
          <w:szCs w:val="20"/>
        </w:rPr>
        <w:t>sebe, ki bo aktivno delala na predmetnem javnem naročilu</w:t>
      </w:r>
      <w:r w:rsidR="003E784D">
        <w:rPr>
          <w:rFonts w:asciiTheme="minorHAnsi" w:hAnsiTheme="minorHAnsi" w:cstheme="minorHAnsi"/>
          <w:sz w:val="20"/>
          <w:szCs w:val="20"/>
        </w:rPr>
        <w:t xml:space="preserve"> </w:t>
      </w:r>
      <w:r w:rsidRPr="006C2158">
        <w:rPr>
          <w:rFonts w:asciiTheme="minorHAnsi" w:hAnsiTheme="minorHAnsi" w:cstheme="minorHAnsi"/>
          <w:sz w:val="20"/>
          <w:szCs w:val="20"/>
        </w:rPr>
        <w:t xml:space="preserve">predložiti v ponudbi do roka za oddajo ponudb na obrazcu Reference </w:t>
      </w:r>
      <w:r w:rsidR="003E784D">
        <w:rPr>
          <w:rFonts w:asciiTheme="minorHAnsi" w:hAnsiTheme="minorHAnsi" w:cstheme="minorHAnsi"/>
          <w:sz w:val="20"/>
          <w:szCs w:val="20"/>
        </w:rPr>
        <w:t>o</w:t>
      </w:r>
      <w:r w:rsidR="003E784D" w:rsidRPr="003E784D">
        <w:rPr>
          <w:rFonts w:asciiTheme="minorHAnsi" w:hAnsiTheme="minorHAnsi" w:cstheme="minorHAnsi"/>
          <w:sz w:val="20"/>
          <w:szCs w:val="20"/>
        </w:rPr>
        <w:t>sebe, ki bo aktivno delala na predmetnem javnem naročilu</w:t>
      </w:r>
      <w:r w:rsidRPr="006C2158">
        <w:rPr>
          <w:rFonts w:asciiTheme="minorHAnsi" w:hAnsiTheme="minorHAnsi" w:cstheme="minorHAnsi"/>
          <w:sz w:val="20"/>
          <w:szCs w:val="20"/>
        </w:rPr>
        <w:t>, potrjene s strani končnega nar</w:t>
      </w:r>
      <w:r>
        <w:rPr>
          <w:rFonts w:asciiTheme="minorHAnsi" w:hAnsiTheme="minorHAnsi" w:cstheme="minorHAnsi"/>
          <w:sz w:val="20"/>
          <w:szCs w:val="20"/>
        </w:rPr>
        <w:t>očnika referenčnega posla (OBR-6</w:t>
      </w:r>
      <w:r w:rsidRPr="006C2158">
        <w:rPr>
          <w:rFonts w:asciiTheme="minorHAnsi" w:hAnsiTheme="minorHAnsi" w:cstheme="minorHAnsi"/>
          <w:sz w:val="20"/>
          <w:szCs w:val="20"/>
        </w:rPr>
        <w:t xml:space="preserve">). Če ponudnik dodatnih referenc </w:t>
      </w:r>
      <w:r w:rsidR="003E784D">
        <w:rPr>
          <w:rFonts w:asciiTheme="minorHAnsi" w:hAnsiTheme="minorHAnsi" w:cstheme="minorHAnsi"/>
          <w:sz w:val="20"/>
          <w:szCs w:val="20"/>
        </w:rPr>
        <w:t>o</w:t>
      </w:r>
      <w:r w:rsidR="003E784D" w:rsidRPr="006665BA">
        <w:rPr>
          <w:rFonts w:asciiTheme="minorHAnsi" w:hAnsiTheme="minorHAnsi" w:cstheme="minorHAnsi"/>
          <w:sz w:val="20"/>
          <w:szCs w:val="20"/>
        </w:rPr>
        <w:t>sebe, ki bo aktivno delala na predmetnem javnem naročilu</w:t>
      </w:r>
      <w:r w:rsidR="003E784D">
        <w:rPr>
          <w:rFonts w:asciiTheme="minorHAnsi" w:hAnsiTheme="minorHAnsi" w:cstheme="minorHAnsi"/>
          <w:sz w:val="20"/>
          <w:szCs w:val="20"/>
        </w:rPr>
        <w:t xml:space="preserve"> </w:t>
      </w:r>
      <w:r>
        <w:rPr>
          <w:rFonts w:asciiTheme="minorHAnsi" w:hAnsiTheme="minorHAnsi" w:cstheme="minorHAnsi"/>
          <w:sz w:val="20"/>
          <w:szCs w:val="20"/>
        </w:rPr>
        <w:t xml:space="preserve">do roka za oddajo ponudb </w:t>
      </w:r>
      <w:r w:rsidRPr="006C2158">
        <w:rPr>
          <w:rFonts w:asciiTheme="minorHAnsi" w:hAnsiTheme="minorHAnsi" w:cstheme="minorHAnsi"/>
          <w:sz w:val="20"/>
          <w:szCs w:val="20"/>
        </w:rPr>
        <w:t>ne bo priložil ali pa reference ne bodo ustrezno potrjene s strani končnega naročnika referenčnega posla, naročnik ponudnika ne bo posebej pozival in bo štel, da jih ponudnik nima ter ne bodo upoštevane pri ocenjevanju ponudbe.</w:t>
      </w:r>
    </w:p>
    <w:p w:rsidR="00720A53" w:rsidRDefault="00720A53" w:rsidP="00720A53">
      <w:pPr>
        <w:contextualSpacing/>
        <w:rPr>
          <w:rFonts w:asciiTheme="minorHAnsi" w:hAnsiTheme="minorHAnsi" w:cstheme="minorHAnsi"/>
          <w:b/>
          <w:sz w:val="20"/>
          <w:szCs w:val="20"/>
        </w:rPr>
      </w:pPr>
    </w:p>
    <w:p w:rsidR="00720A53" w:rsidRPr="008328A9" w:rsidRDefault="00720A53" w:rsidP="00720A53">
      <w:pPr>
        <w:contextualSpacing/>
        <w:rPr>
          <w:rFonts w:asciiTheme="minorHAnsi" w:hAnsiTheme="minorHAnsi" w:cstheme="minorHAnsi"/>
          <w:b/>
          <w:sz w:val="20"/>
          <w:szCs w:val="20"/>
        </w:rPr>
      </w:pPr>
      <w:r w:rsidRPr="008328A9">
        <w:rPr>
          <w:rFonts w:asciiTheme="minorHAnsi" w:hAnsiTheme="minorHAnsi" w:cstheme="minorHAnsi"/>
          <w:b/>
          <w:sz w:val="20"/>
          <w:szCs w:val="20"/>
        </w:rPr>
        <w:t>11.3. Način izbire najugodnejše ponudbe</w:t>
      </w:r>
      <w:r>
        <w:rPr>
          <w:rFonts w:asciiTheme="minorHAnsi" w:hAnsiTheme="minorHAnsi" w:cstheme="minorHAnsi"/>
          <w:b/>
          <w:sz w:val="20"/>
          <w:szCs w:val="20"/>
        </w:rPr>
        <w:t xml:space="preserve"> / Skupno število točk (T)</w:t>
      </w:r>
    </w:p>
    <w:p w:rsidR="00720A53" w:rsidRDefault="00720A53" w:rsidP="00720A53">
      <w:pPr>
        <w:contextualSpacing/>
        <w:rPr>
          <w:rFonts w:asciiTheme="minorHAnsi" w:hAnsiTheme="minorHAnsi" w:cstheme="minorHAnsi"/>
          <w:sz w:val="20"/>
          <w:szCs w:val="20"/>
        </w:rPr>
      </w:pPr>
    </w:p>
    <w:p w:rsidR="00720A53" w:rsidRPr="00822537"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 xml:space="preserve">Skupno število točk se izračuna kot seštevek števila točk za merilo »Ponujena cena« in točk za merilo »Dodatne reference </w:t>
      </w:r>
      <w:r w:rsidR="00101679">
        <w:rPr>
          <w:rFonts w:asciiTheme="minorHAnsi" w:hAnsiTheme="minorHAnsi" w:cstheme="minorHAnsi"/>
          <w:sz w:val="20"/>
          <w:szCs w:val="20"/>
        </w:rPr>
        <w:t>o</w:t>
      </w:r>
      <w:r w:rsidR="00101679" w:rsidRPr="00101679">
        <w:rPr>
          <w:rFonts w:asciiTheme="minorHAnsi" w:hAnsiTheme="minorHAnsi" w:cstheme="minorHAnsi"/>
          <w:sz w:val="20"/>
          <w:szCs w:val="20"/>
        </w:rPr>
        <w:t>sebe, ki bo aktivno delala na predmetnem javnem naročilu</w:t>
      </w:r>
      <w:r w:rsidRPr="00822537">
        <w:rPr>
          <w:rFonts w:asciiTheme="minorHAnsi" w:hAnsiTheme="minorHAnsi" w:cstheme="minorHAnsi"/>
          <w:sz w:val="20"/>
          <w:szCs w:val="20"/>
        </w:rPr>
        <w:t>«. Največje možno število točk je 100.</w:t>
      </w:r>
    </w:p>
    <w:p w:rsidR="00720A53" w:rsidRPr="00822537" w:rsidRDefault="00720A53" w:rsidP="00720A53">
      <w:pPr>
        <w:contextualSpacing/>
        <w:rPr>
          <w:rFonts w:asciiTheme="minorHAnsi" w:hAnsiTheme="minorHAnsi" w:cstheme="minorHAnsi"/>
          <w:sz w:val="20"/>
          <w:szCs w:val="20"/>
        </w:rPr>
      </w:pPr>
    </w:p>
    <w:p w:rsidR="00720A53" w:rsidRPr="00152A43" w:rsidRDefault="00720A53" w:rsidP="00720A53">
      <w:pPr>
        <w:contextualSpacing/>
        <w:rPr>
          <w:rFonts w:asciiTheme="minorHAnsi" w:hAnsiTheme="minorHAnsi" w:cstheme="minorHAnsi"/>
          <w:b/>
          <w:sz w:val="20"/>
          <w:szCs w:val="20"/>
        </w:rPr>
      </w:pPr>
      <w:r w:rsidRPr="00152A43">
        <w:rPr>
          <w:rFonts w:asciiTheme="minorHAnsi" w:hAnsiTheme="minorHAnsi" w:cstheme="minorHAnsi"/>
          <w:b/>
          <w:sz w:val="20"/>
          <w:szCs w:val="20"/>
        </w:rPr>
        <w:t>T = P + R</w:t>
      </w:r>
    </w:p>
    <w:p w:rsidR="00720A53" w:rsidRPr="00822537" w:rsidRDefault="00720A53" w:rsidP="00720A53">
      <w:pPr>
        <w:contextualSpacing/>
        <w:rPr>
          <w:rFonts w:asciiTheme="minorHAnsi" w:hAnsiTheme="minorHAnsi" w:cstheme="minorHAnsi"/>
          <w:sz w:val="20"/>
          <w:szCs w:val="20"/>
        </w:rPr>
      </w:pPr>
    </w:p>
    <w:p w:rsidR="00720A53" w:rsidRPr="00822537"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T = skupno število točk</w:t>
      </w:r>
    </w:p>
    <w:p w:rsidR="00720A53" w:rsidRPr="00822537"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P = število točk za merilo »Ponujena cena«</w:t>
      </w:r>
    </w:p>
    <w:p w:rsidR="00720A53" w:rsidRPr="00822537"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 xml:space="preserve">R = število točk za merilo »Dodatne reference </w:t>
      </w:r>
      <w:r w:rsidR="00101679">
        <w:rPr>
          <w:rFonts w:asciiTheme="minorHAnsi" w:hAnsiTheme="minorHAnsi" w:cstheme="minorHAnsi"/>
          <w:sz w:val="20"/>
          <w:szCs w:val="20"/>
        </w:rPr>
        <w:t>o</w:t>
      </w:r>
      <w:r w:rsidR="00101679" w:rsidRPr="00101679">
        <w:rPr>
          <w:rFonts w:asciiTheme="minorHAnsi" w:hAnsiTheme="minorHAnsi" w:cstheme="minorHAnsi"/>
          <w:sz w:val="20"/>
          <w:szCs w:val="20"/>
        </w:rPr>
        <w:t>sebe, ki bo aktivno delala na predmetnem javnem naročilu</w:t>
      </w:r>
      <w:r w:rsidRPr="00822537">
        <w:rPr>
          <w:rFonts w:asciiTheme="minorHAnsi" w:hAnsiTheme="minorHAnsi" w:cstheme="minorHAnsi"/>
          <w:sz w:val="20"/>
          <w:szCs w:val="20"/>
        </w:rPr>
        <w:t>«</w:t>
      </w:r>
    </w:p>
    <w:p w:rsidR="00720A53" w:rsidRPr="00822537" w:rsidRDefault="00720A53" w:rsidP="00720A53">
      <w:pPr>
        <w:contextualSpacing/>
        <w:rPr>
          <w:rFonts w:asciiTheme="minorHAnsi" w:hAnsiTheme="minorHAnsi" w:cstheme="minorHAnsi"/>
          <w:sz w:val="20"/>
          <w:szCs w:val="20"/>
        </w:rPr>
      </w:pPr>
    </w:p>
    <w:p w:rsidR="00720A53" w:rsidRPr="00822537" w:rsidRDefault="00720A53" w:rsidP="00720A53">
      <w:pPr>
        <w:contextualSpacing/>
        <w:rPr>
          <w:rFonts w:asciiTheme="minorHAnsi" w:hAnsiTheme="minorHAnsi" w:cstheme="minorHAnsi"/>
          <w:sz w:val="20"/>
          <w:szCs w:val="20"/>
        </w:rPr>
      </w:pPr>
      <w:r w:rsidRPr="00822537">
        <w:rPr>
          <w:rFonts w:asciiTheme="minorHAnsi" w:hAnsiTheme="minorHAnsi" w:cstheme="minorHAnsi"/>
          <w:sz w:val="20"/>
          <w:szCs w:val="20"/>
        </w:rPr>
        <w:t>Ponudba, ki bo dopustna in bo dosegla najvišje skupno število točk, bo določena kot ekonomsko najugodnejša ponudba.</w:t>
      </w:r>
    </w:p>
    <w:p w:rsidR="00720A53" w:rsidRDefault="00720A53" w:rsidP="00720A53">
      <w:pPr>
        <w:contextualSpacing/>
        <w:rPr>
          <w:rFonts w:asciiTheme="minorHAnsi" w:hAnsiTheme="minorHAnsi" w:cstheme="minorHAnsi"/>
          <w:noProof w:val="0"/>
          <w:sz w:val="20"/>
          <w:szCs w:val="20"/>
        </w:rPr>
      </w:pPr>
    </w:p>
    <w:p w:rsidR="00720A53" w:rsidRDefault="00720A53" w:rsidP="00720A53">
      <w:pPr>
        <w:contextualSpacing/>
        <w:rPr>
          <w:rFonts w:asciiTheme="minorHAnsi" w:hAnsiTheme="minorHAnsi" w:cstheme="minorHAnsi"/>
          <w:noProof w:val="0"/>
          <w:sz w:val="20"/>
          <w:szCs w:val="20"/>
        </w:rPr>
      </w:pPr>
      <w:r w:rsidRPr="00F41044">
        <w:rPr>
          <w:rFonts w:asciiTheme="minorHAnsi" w:hAnsiTheme="minorHAnsi" w:cstheme="minorHAnsi"/>
          <w:noProof w:val="0"/>
          <w:sz w:val="20"/>
          <w:szCs w:val="20"/>
        </w:rPr>
        <w:t>V primeru, da da bosta predloženi dve ali več najugodnejših ponudb, se bo izbor ponudb točkoval v skladu z naslednjim merilom:</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pStyle w:val="Odstavekseznama"/>
        <w:numPr>
          <w:ilvl w:val="0"/>
          <w:numId w:val="11"/>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Izbrana bo ponudba z večjim številom točk na podlagi merila »Ponujena cena«.</w:t>
      </w:r>
    </w:p>
    <w:p w:rsidR="00720A53" w:rsidRPr="00D67230" w:rsidRDefault="00720A53" w:rsidP="00720A53">
      <w:pPr>
        <w:pStyle w:val="Odstavekseznama"/>
        <w:numPr>
          <w:ilvl w:val="0"/>
          <w:numId w:val="11"/>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Če sta dve ali več ponudb še</w:t>
      </w:r>
      <w:r>
        <w:rPr>
          <w:rFonts w:asciiTheme="minorHAnsi" w:hAnsiTheme="minorHAnsi" w:cstheme="minorHAnsi"/>
          <w:noProof w:val="0"/>
          <w:sz w:val="20"/>
          <w:szCs w:val="20"/>
        </w:rPr>
        <w:t xml:space="preserve"> vedno enakovredni, bo izbran tisti ponudnik, ki je </w:t>
      </w:r>
      <w:r w:rsidRPr="00046A0C">
        <w:rPr>
          <w:rFonts w:asciiTheme="minorHAnsi" w:hAnsiTheme="minorHAnsi" w:cstheme="minorHAnsi"/>
          <w:noProof w:val="0"/>
          <w:sz w:val="20"/>
          <w:szCs w:val="20"/>
        </w:rPr>
        <w:t xml:space="preserve">na spletni strani Portala za elektronsko javno naročanje e-JN: </w:t>
      </w:r>
      <w:hyperlink r:id="rId13" w:history="1">
        <w:r w:rsidRPr="00E65D6C">
          <w:rPr>
            <w:rStyle w:val="Hiperpovezava"/>
            <w:rFonts w:asciiTheme="minorHAnsi" w:hAnsiTheme="minorHAnsi" w:cstheme="minorHAnsi"/>
            <w:noProof w:val="0"/>
            <w:sz w:val="20"/>
            <w:szCs w:val="20"/>
          </w:rPr>
          <w:t>https://ejn.gov.si</w:t>
        </w:r>
      </w:hyperlink>
      <w:r>
        <w:rPr>
          <w:rFonts w:asciiTheme="minorHAnsi" w:hAnsiTheme="minorHAnsi" w:cstheme="minorHAnsi"/>
          <w:noProof w:val="0"/>
          <w:sz w:val="20"/>
          <w:szCs w:val="20"/>
        </w:rPr>
        <w:t xml:space="preserve"> prvi oddal ekonomsko najugodnejšo ponudbo.</w:t>
      </w:r>
    </w:p>
    <w:p w:rsidR="00720A53"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Default="00720A53" w:rsidP="00720A53">
      <w:pPr>
        <w:contextualSpacing/>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lastRenderedPageBreak/>
        <w:t>12. Neobičajno nizka ponudba</w:t>
      </w:r>
    </w:p>
    <w:p w:rsidR="00720A53" w:rsidRPr="00D67230" w:rsidRDefault="00720A53" w:rsidP="00720A53">
      <w:pPr>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 xml:space="preserve">Kadar naročnik v postopku javnega naročanja preveri dopustnost vseh ponudb, v skladu s prejšnjim stavkom preveri, ali je ponudba neobičajno nizka glede na dopustne ponudbe. </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Če bo naročnik ugotovil, da je ponudba neobičajno nizka, ker ni skladna z veljavnimi obveznostmi iz drugega odstavka 3. člena ZJN-3, jo bo naročnik zavrnil.</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13. Podatki o lastnišk</w:t>
      </w:r>
      <w:r>
        <w:rPr>
          <w:rFonts w:asciiTheme="minorHAnsi" w:hAnsiTheme="minorHAnsi" w:cstheme="minorHAnsi"/>
          <w:b/>
          <w:i w:val="0"/>
          <w:noProof w:val="0"/>
          <w:sz w:val="20"/>
          <w:szCs w:val="20"/>
        </w:rPr>
        <w:t>i strukturi (OBR-7)</w:t>
      </w:r>
    </w:p>
    <w:p w:rsidR="00720A53" w:rsidRPr="00D67230" w:rsidRDefault="00720A53" w:rsidP="00720A53">
      <w:pPr>
        <w:rPr>
          <w:rFonts w:asciiTheme="minorHAnsi" w:hAnsiTheme="minorHAnsi"/>
          <w:noProof w:val="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je pred sklenitvijo pogodbe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5E7CEA">
        <w:rPr>
          <w:rFonts w:asciiTheme="minorHAnsi" w:hAnsiTheme="minorHAnsi" w:cstheme="minorHAnsi"/>
          <w:noProof w:val="0"/>
          <w:sz w:val="20"/>
          <w:szCs w:val="20"/>
        </w:rPr>
        <w:t>Ponudnik mora v Izjavi o udeležbi fizičnih in pravnih oseb v lastništvu ponud</w:t>
      </w:r>
      <w:r>
        <w:rPr>
          <w:rFonts w:asciiTheme="minorHAnsi" w:hAnsiTheme="minorHAnsi" w:cstheme="minorHAnsi"/>
          <w:noProof w:val="0"/>
          <w:sz w:val="20"/>
          <w:szCs w:val="20"/>
        </w:rPr>
        <w:t>nika (OBR-7</w:t>
      </w:r>
      <w:r w:rsidRPr="005E7CEA">
        <w:rPr>
          <w:rFonts w:asciiTheme="minorHAnsi" w:hAnsiTheme="minorHAnsi" w:cstheme="minorHAnsi"/>
          <w:noProof w:val="0"/>
          <w:sz w:val="20"/>
          <w:szCs w:val="20"/>
        </w:rPr>
        <w:t>) posredovati podatke o</w:t>
      </w:r>
      <w:r>
        <w:rPr>
          <w:rFonts w:asciiTheme="minorHAnsi" w:hAnsiTheme="minorHAnsi" w:cstheme="minorHAnsi"/>
          <w:noProof w:val="0"/>
          <w:sz w:val="20"/>
          <w:szCs w:val="20"/>
        </w:rPr>
        <w:t>:</w:t>
      </w:r>
    </w:p>
    <w:p w:rsidR="00720A53" w:rsidRPr="00D67230" w:rsidRDefault="00720A53" w:rsidP="00720A53">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svojih ustanoviteljih, družbenikih, delničarjih, komanditistih ali drugih lastnikih in podatke o lastniških deležih navedenih oseb; </w:t>
      </w:r>
    </w:p>
    <w:p w:rsidR="00720A53" w:rsidRPr="00D67230" w:rsidRDefault="00720A53" w:rsidP="00720A53">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fizičnih osebah in podatke o lastniških deležih;</w:t>
      </w:r>
    </w:p>
    <w:p w:rsidR="00720A53" w:rsidRPr="00D67230" w:rsidRDefault="00720A53" w:rsidP="00720A53">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gospodarskih subjektih, za katere se glede na določbe zakona, ki ureja gospodarske družbe, šteje, da so z njim povezane družbe.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w:t>
      </w:r>
      <w:r>
        <w:rPr>
          <w:rFonts w:asciiTheme="minorHAnsi" w:hAnsiTheme="minorHAnsi" w:cstheme="minorHAnsi"/>
          <w:noProof w:val="0"/>
          <w:sz w:val="20"/>
          <w:szCs w:val="20"/>
        </w:rPr>
        <w:t xml:space="preserve">bo </w:t>
      </w:r>
      <w:r w:rsidRPr="00D67230">
        <w:rPr>
          <w:rFonts w:asciiTheme="minorHAnsi" w:hAnsiTheme="minorHAnsi" w:cstheme="minorHAnsi"/>
          <w:noProof w:val="0"/>
          <w:sz w:val="20"/>
          <w:szCs w:val="20"/>
        </w:rPr>
        <w:t>ponudnik predloži</w:t>
      </w:r>
      <w:r>
        <w:rPr>
          <w:rFonts w:asciiTheme="minorHAnsi" w:hAnsiTheme="minorHAnsi" w:cstheme="minorHAnsi"/>
          <w:noProof w:val="0"/>
          <w:sz w:val="20"/>
          <w:szCs w:val="20"/>
        </w:rPr>
        <w:t>l</w:t>
      </w:r>
      <w:r w:rsidRPr="00D67230">
        <w:rPr>
          <w:rFonts w:asciiTheme="minorHAnsi" w:hAnsiTheme="minorHAnsi" w:cstheme="minorHAnsi"/>
          <w:noProof w:val="0"/>
          <w:sz w:val="20"/>
          <w:szCs w:val="20"/>
        </w:rPr>
        <w:t xml:space="preserve"> lažno izjavo oziroma </w:t>
      </w:r>
      <w:r>
        <w:rPr>
          <w:rFonts w:asciiTheme="minorHAnsi" w:hAnsiTheme="minorHAnsi" w:cstheme="minorHAnsi"/>
          <w:noProof w:val="0"/>
          <w:sz w:val="20"/>
          <w:szCs w:val="20"/>
        </w:rPr>
        <w:t>po</w:t>
      </w:r>
      <w:r w:rsidRPr="00D67230">
        <w:rPr>
          <w:rFonts w:asciiTheme="minorHAnsi" w:hAnsiTheme="minorHAnsi" w:cstheme="minorHAnsi"/>
          <w:noProof w:val="0"/>
          <w:sz w:val="20"/>
          <w:szCs w:val="20"/>
        </w:rPr>
        <w:t>da</w:t>
      </w:r>
      <w:r>
        <w:rPr>
          <w:rFonts w:asciiTheme="minorHAnsi" w:hAnsiTheme="minorHAnsi" w:cstheme="minorHAnsi"/>
          <w:noProof w:val="0"/>
          <w:sz w:val="20"/>
          <w:szCs w:val="20"/>
        </w:rPr>
        <w:t>l</w:t>
      </w:r>
      <w:r w:rsidRPr="00D67230">
        <w:rPr>
          <w:rFonts w:asciiTheme="minorHAnsi" w:hAnsiTheme="minorHAnsi" w:cstheme="minorHAnsi"/>
          <w:noProof w:val="0"/>
          <w:sz w:val="20"/>
          <w:szCs w:val="20"/>
        </w:rPr>
        <w:t xml:space="preserve"> neresnične podatke o navedenih dejstvih, ima to za posledico ničnost pogodbe.</w:t>
      </w:r>
    </w:p>
    <w:p w:rsidR="00720A53" w:rsidRPr="00D67230" w:rsidRDefault="00720A53" w:rsidP="00720A53">
      <w:pPr>
        <w:widowControl w:val="0"/>
        <w:jc w:val="left"/>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widowControl w:val="0"/>
        <w:jc w:val="left"/>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14. Veljavnost ponudbe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Ponudba mora veljati devetdeset (90) dni od dneva odpiranja ponudb.</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 izjemnih okoliščinah lahko naročnik zahteva, da ponudnik podaljša čas veljavnosti ponudbe za določeno dodatno obdobje. Zahteva in odgovori ponudnika morajo biti podani v pisni obliki ali preko telefaksa. Ponudnik </w:t>
      </w:r>
      <w:r w:rsidRPr="00D67230">
        <w:rPr>
          <w:rFonts w:asciiTheme="minorHAnsi" w:hAnsiTheme="minorHAnsi" w:cstheme="minorHAnsi"/>
          <w:noProof w:val="0"/>
          <w:sz w:val="20"/>
          <w:szCs w:val="20"/>
        </w:rPr>
        <w:lastRenderedPageBreak/>
        <w:t>lahko zavrne zahtevo. Od ponudnika, ki se z zahtevo strinja, ne bo zahtevano ali dovoljeno, da razen podaljšanja veljavnosti ponudbe, kakorkoli drugače spreminja ponudbo.</w:t>
      </w:r>
    </w:p>
    <w:p w:rsidR="00720A53" w:rsidRDefault="00720A53" w:rsidP="00720A53">
      <w:pPr>
        <w:widowControl w:val="0"/>
        <w:jc w:val="left"/>
        <w:rPr>
          <w:rFonts w:asciiTheme="minorHAnsi" w:eastAsiaTheme="majorEastAsia" w:hAnsiTheme="minorHAnsi" w:cstheme="minorHAnsi"/>
          <w:b/>
          <w:iCs/>
          <w:noProof w:val="0"/>
          <w:color w:val="272727" w:themeColor="text1" w:themeTint="D8"/>
          <w:sz w:val="20"/>
          <w:szCs w:val="20"/>
        </w:rPr>
      </w:pPr>
    </w:p>
    <w:p w:rsidR="00720A53" w:rsidRDefault="00720A53" w:rsidP="00720A53">
      <w:pPr>
        <w:widowControl w:val="0"/>
        <w:jc w:val="left"/>
        <w:rPr>
          <w:rFonts w:asciiTheme="minorHAnsi" w:eastAsiaTheme="majorEastAsia" w:hAnsiTheme="minorHAnsi" w:cstheme="minorHAnsi"/>
          <w:b/>
          <w:iCs/>
          <w:noProof w:val="0"/>
          <w:color w:val="272727" w:themeColor="text1" w:themeTint="D8"/>
          <w:sz w:val="20"/>
          <w:szCs w:val="20"/>
        </w:rPr>
      </w:pPr>
    </w:p>
    <w:p w:rsidR="00720A53" w:rsidRPr="00D67230" w:rsidRDefault="00720A53" w:rsidP="00720A53">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15. Variantne ponudbe</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Variantne ponudbe ne bodo upoštevane.</w:t>
      </w:r>
      <w:r w:rsidRPr="00D67230">
        <w:rPr>
          <w:rFonts w:asciiTheme="minorHAnsi" w:hAnsiTheme="minorHAnsi" w:cstheme="minorHAnsi"/>
          <w:b/>
          <w:noProof w:val="0"/>
          <w:sz w:val="24"/>
        </w:rPr>
        <w:br w:type="page"/>
      </w:r>
    </w:p>
    <w:p w:rsidR="00720A53" w:rsidRPr="00D67230" w:rsidRDefault="00720A53" w:rsidP="00720A53">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 xml:space="preserve">III. INFORMACIJE V ZVEZI Z ODPIRANJEM PONUDB </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51149">
        <w:rPr>
          <w:rFonts w:asciiTheme="minorHAnsi" w:hAnsiTheme="minorHAnsi" w:cstheme="minorHAnsi"/>
          <w:noProof w:val="0"/>
          <w:sz w:val="20"/>
          <w:szCs w:val="20"/>
        </w:rPr>
        <w:t>Odpiranje ponudb bo potekalo avtomatično v sistemu e-</w:t>
      </w:r>
      <w:r w:rsidRPr="00557FE7">
        <w:rPr>
          <w:rFonts w:asciiTheme="minorHAnsi" w:hAnsiTheme="minorHAnsi" w:cstheme="minorHAnsi"/>
          <w:noProof w:val="0"/>
          <w:sz w:val="20"/>
          <w:szCs w:val="20"/>
        </w:rPr>
        <w:t xml:space="preserve">JN </w:t>
      </w:r>
      <w:r w:rsidRPr="00097C22">
        <w:rPr>
          <w:rFonts w:asciiTheme="minorHAnsi" w:hAnsiTheme="minorHAnsi" w:cstheme="minorHAnsi"/>
          <w:noProof w:val="0"/>
          <w:sz w:val="20"/>
          <w:szCs w:val="20"/>
        </w:rPr>
        <w:t xml:space="preserve">dne </w:t>
      </w:r>
      <w:r w:rsidR="00097C22" w:rsidRPr="00097C22">
        <w:rPr>
          <w:rFonts w:asciiTheme="minorHAnsi" w:hAnsiTheme="minorHAnsi" w:cstheme="minorHAnsi"/>
          <w:b/>
          <w:noProof w:val="0"/>
          <w:sz w:val="20"/>
          <w:szCs w:val="20"/>
        </w:rPr>
        <w:t>10. 7</w:t>
      </w:r>
      <w:r w:rsidRPr="00097C22">
        <w:rPr>
          <w:rFonts w:asciiTheme="minorHAnsi" w:hAnsiTheme="minorHAnsi" w:cstheme="minorHAnsi"/>
          <w:b/>
          <w:noProof w:val="0"/>
          <w:sz w:val="20"/>
          <w:szCs w:val="20"/>
        </w:rPr>
        <w:t>. 2024</w:t>
      </w:r>
      <w:r w:rsidRPr="00097C22">
        <w:rPr>
          <w:rFonts w:asciiTheme="minorHAnsi" w:hAnsiTheme="minorHAnsi" w:cstheme="minorHAnsi"/>
          <w:noProof w:val="0"/>
          <w:sz w:val="20"/>
          <w:szCs w:val="20"/>
        </w:rPr>
        <w:t xml:space="preserve"> in se bo začelo ob </w:t>
      </w:r>
      <w:r w:rsidRPr="00097C22">
        <w:rPr>
          <w:rFonts w:asciiTheme="minorHAnsi" w:hAnsiTheme="minorHAnsi" w:cstheme="minorHAnsi"/>
          <w:b/>
          <w:noProof w:val="0"/>
          <w:sz w:val="20"/>
          <w:szCs w:val="20"/>
        </w:rPr>
        <w:t xml:space="preserve">10:10 </w:t>
      </w:r>
      <w:r w:rsidRPr="00097C22">
        <w:rPr>
          <w:rFonts w:asciiTheme="minorHAnsi" w:hAnsiTheme="minorHAnsi" w:cstheme="minorHAnsi"/>
          <w:noProof w:val="0"/>
          <w:sz w:val="20"/>
          <w:szCs w:val="20"/>
        </w:rPr>
        <w:t xml:space="preserve">uri na spletnem naslovu </w:t>
      </w:r>
      <w:hyperlink r:id="rId14" w:history="1">
        <w:r w:rsidRPr="00097C22">
          <w:rPr>
            <w:rStyle w:val="Hiperpovezava"/>
            <w:rFonts w:asciiTheme="minorHAnsi" w:hAnsiTheme="minorHAnsi" w:cstheme="minorHAnsi"/>
            <w:noProof w:val="0"/>
            <w:sz w:val="20"/>
            <w:szCs w:val="20"/>
          </w:rPr>
          <w:t>https://ejn.gov.si</w:t>
        </w:r>
      </w:hyperlink>
      <w:r w:rsidRPr="00097C22">
        <w:rPr>
          <w:rFonts w:asciiTheme="minorHAnsi" w:hAnsiTheme="minorHAnsi" w:cstheme="minorHAnsi"/>
          <w:noProof w:val="0"/>
          <w:sz w:val="20"/>
          <w:szCs w:val="20"/>
        </w:rPr>
        <w:t>.</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720A53" w:rsidRPr="00D67230" w:rsidRDefault="00720A53" w:rsidP="00720A53">
      <w:pPr>
        <w:widowControl w:val="0"/>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rsidR="00720A53" w:rsidRPr="00D67230" w:rsidRDefault="00720A53" w:rsidP="00720A53">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IV. PREGLED PONUDB</w:t>
      </w:r>
    </w:p>
    <w:p w:rsidR="00720A53" w:rsidRPr="00D67230" w:rsidRDefault="00720A53" w:rsidP="00720A53">
      <w:pPr>
        <w:rPr>
          <w:rFonts w:asciiTheme="minorHAnsi" w:hAnsiTheme="minorHAnsi"/>
          <w:noProof w:val="0"/>
        </w:rPr>
      </w:pPr>
    </w:p>
    <w:p w:rsidR="00720A53" w:rsidRPr="005E7CEA" w:rsidRDefault="00720A53" w:rsidP="00720A53">
      <w:pPr>
        <w:widowControl w:val="0"/>
        <w:rPr>
          <w:rFonts w:asciiTheme="minorHAnsi" w:hAnsiTheme="minorHAnsi" w:cstheme="minorHAnsi"/>
          <w:noProof w:val="0"/>
          <w:sz w:val="20"/>
          <w:szCs w:val="20"/>
        </w:rPr>
      </w:pPr>
      <w:r w:rsidRPr="005E7CEA">
        <w:rPr>
          <w:rFonts w:asciiTheme="minorHAnsi" w:hAnsiTheme="minorHAnsi" w:cstheme="minorHAnsi"/>
          <w:noProof w:val="0"/>
          <w:sz w:val="20"/>
          <w:szCs w:val="20"/>
        </w:rPr>
        <w:t>Naročnik bo ponudbe najprej razvrstil po merilih, nato pa jih bo preveril z vidika ustreznosti zagotavljanja naročnikovih zahtev glede predmeta javnega naročila.</w:t>
      </w:r>
    </w:p>
    <w:p w:rsidR="00720A53" w:rsidRPr="005E7CEA"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eastAsiaTheme="majorEastAsia" w:hAnsiTheme="minorHAnsi" w:cstheme="minorHAnsi"/>
          <w:b/>
          <w:noProof w:val="0"/>
          <w:color w:val="272727" w:themeColor="text1" w:themeTint="D8"/>
          <w:sz w:val="24"/>
        </w:rPr>
      </w:pPr>
      <w:r w:rsidRPr="005E7CEA">
        <w:rPr>
          <w:rFonts w:asciiTheme="minorHAnsi" w:hAnsiTheme="minorHAnsi" w:cstheme="minorHAnsi"/>
          <w:noProof w:val="0"/>
          <w:sz w:val="20"/>
          <w:szCs w:val="20"/>
        </w:rPr>
        <w:t xml:space="preserve">Za ponudnika, ki bo po merilih najugodnejši, bo naročnik preveril ali obstajajo razlogi za izključitev najugodnejšega ponudnika in ali ponudnik izpolnjuje pogoje za sodelovanje. </w:t>
      </w:r>
      <w:r w:rsidRPr="00D67230">
        <w:rPr>
          <w:rFonts w:asciiTheme="minorHAnsi" w:hAnsiTheme="minorHAnsi" w:cstheme="minorHAnsi"/>
          <w:b/>
          <w:noProof w:val="0"/>
          <w:sz w:val="24"/>
        </w:rPr>
        <w:br w:type="page"/>
      </w:r>
    </w:p>
    <w:p w:rsidR="00720A53" w:rsidRPr="00D67230" w:rsidRDefault="00720A53" w:rsidP="00720A53">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V. POGODBA</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S podpisom ESPD obrazca oziroma z oddajo ponudbe preko portala e-JN ponudnik potrdi, da sprejema vsebino vzorca pogodbe.</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Naročnik bo z izbranim ponudnikom sklenil pogodbo v sklad</w:t>
      </w:r>
      <w:r>
        <w:rPr>
          <w:rFonts w:asciiTheme="minorHAnsi" w:hAnsiTheme="minorHAnsi"/>
          <w:noProof w:val="0"/>
          <w:sz w:val="20"/>
          <w:szCs w:val="20"/>
        </w:rPr>
        <w:t>u z določbami vzorca pogodbe iz OBR-3</w:t>
      </w:r>
      <w:r w:rsidRPr="00D67230">
        <w:rPr>
          <w:rFonts w:asciiTheme="minorHAnsi" w:hAnsiTheme="minorHAnsi"/>
          <w:noProof w:val="0"/>
          <w:sz w:val="20"/>
          <w:szCs w:val="20"/>
        </w:rPr>
        <w:t>.</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r w:rsidRPr="00D67230">
        <w:rPr>
          <w:rFonts w:asciiTheme="minorHAnsi" w:hAnsiTheme="minorHAnsi"/>
          <w:noProof w:val="0"/>
          <w:sz w:val="20"/>
          <w:szCs w:val="20"/>
        </w:rPr>
        <w:t>Pogodbo</w:t>
      </w:r>
      <w:r>
        <w:rPr>
          <w:rFonts w:asciiTheme="minorHAnsi" w:hAnsiTheme="minorHAnsi"/>
          <w:noProof w:val="0"/>
          <w:sz w:val="20"/>
          <w:szCs w:val="20"/>
        </w:rPr>
        <w:t xml:space="preserve"> je treba podpisati v roku osem (8</w:t>
      </w:r>
      <w:r w:rsidRPr="00D67230">
        <w:rPr>
          <w:rFonts w:asciiTheme="minorHAnsi" w:hAnsiTheme="minorHAnsi"/>
          <w:noProof w:val="0"/>
          <w:sz w:val="20"/>
          <w:szCs w:val="20"/>
        </w:rPr>
        <w:t>) dni od prejema naročnikovega poziva k podpisu pogodbe. V kolikor tega ne stori, se šteje, da odstopa od izvedbe javnega naročila.</w:t>
      </w: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contextualSpacing/>
        <w:rPr>
          <w:rFonts w:asciiTheme="minorHAnsi" w:hAnsiTheme="minorHAnsi"/>
          <w:noProof w:val="0"/>
          <w:sz w:val="20"/>
          <w:szCs w:val="20"/>
        </w:rPr>
      </w:pPr>
    </w:p>
    <w:p w:rsidR="00720A53" w:rsidRPr="00D67230" w:rsidRDefault="00720A53" w:rsidP="00720A53">
      <w:pPr>
        <w:widowControl w:val="0"/>
        <w:jc w:val="left"/>
        <w:rPr>
          <w:rFonts w:asciiTheme="minorHAnsi" w:eastAsiaTheme="majorEastAsia" w:hAnsiTheme="minorHAnsi" w:cstheme="minorHAnsi"/>
          <w:b/>
          <w:noProof w:val="0"/>
          <w:color w:val="272727" w:themeColor="text1" w:themeTint="D8"/>
          <w:sz w:val="24"/>
        </w:rPr>
      </w:pPr>
    </w:p>
    <w:p w:rsidR="00720A53" w:rsidRPr="00D67230" w:rsidRDefault="00720A53" w:rsidP="00720A53">
      <w:pPr>
        <w:spacing w:after="160" w:line="259" w:lineRule="auto"/>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rsidR="00720A53" w:rsidRPr="00D67230" w:rsidRDefault="00720A53" w:rsidP="00720A53">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VI. PRAVNO VARSTVO</w:t>
      </w:r>
    </w:p>
    <w:p w:rsidR="00720A53" w:rsidRPr="00D67230" w:rsidRDefault="00720A53" w:rsidP="00720A53">
      <w:pPr>
        <w:contextualSpacing/>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D67230">
        <w:rPr>
          <w:rFonts w:asciiTheme="minorHAnsi" w:hAnsiTheme="minorHAnsi" w:cstheme="minorHAnsi"/>
          <w:i/>
          <w:noProof w:val="0"/>
          <w:sz w:val="20"/>
          <w:szCs w:val="20"/>
        </w:rPr>
        <w:t>ZPVPJN</w:t>
      </w:r>
      <w:r w:rsidRPr="00D67230">
        <w:rPr>
          <w:rFonts w:asciiTheme="minorHAnsi" w:hAnsiTheme="minorHAnsi" w:cstheme="minorHAnsi"/>
          <w:noProof w:val="0"/>
          <w:sz w:val="20"/>
          <w:szCs w:val="20"/>
        </w:rPr>
        <w:t>), po postopku in na način kot ga določa zakon.</w:t>
      </w:r>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mora vsebovati:</w:t>
      </w:r>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in naslov vlagatelja zahtevka (v nadaljnjem besedilu: vlagatelj) ter kontaktno osebo,</w:t>
      </w:r>
    </w:p>
    <w:p w:rsidR="00720A53" w:rsidRPr="00D67230" w:rsidRDefault="00720A53" w:rsidP="00720A53">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naročnika,</w:t>
      </w:r>
    </w:p>
    <w:p w:rsidR="00720A53" w:rsidRPr="00D67230" w:rsidRDefault="00720A53" w:rsidP="00720A53">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oznako javnega naročila,</w:t>
      </w:r>
    </w:p>
    <w:p w:rsidR="00720A53" w:rsidRPr="00D67230" w:rsidRDefault="00720A53" w:rsidP="00720A53">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predmet javnega naročila,</w:t>
      </w:r>
    </w:p>
    <w:p w:rsidR="00720A53" w:rsidRPr="00D67230" w:rsidRDefault="00720A53" w:rsidP="00720A53">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pooblastilo za zastopanje v predrevizijskem in revizijskem postopku, če vlagatelj nastopa s pooblaščencem,</w:t>
      </w:r>
    </w:p>
    <w:p w:rsidR="00720A53" w:rsidRPr="00D67230" w:rsidRDefault="00720A53" w:rsidP="00720A53">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potrdilo o plačilu takse iz prvega, drugega, tretjega ali četrtega odstavka 71. člena ZPVPJN.</w:t>
      </w:r>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Vlagatelj mora v zahtevku za revizijo navesti očitane kršitve ter dejstva in dokaze, s katerimi se kršitve dokazujejo.</w:t>
      </w:r>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Vlagatelj mora v skladu s prvo alinejo prvega odstavka 71. člena ZPVPJN zahtevku za revizijo priložiti potrdilo o plačilu takse v </w:t>
      </w:r>
      <w:r w:rsidRPr="00097C22">
        <w:rPr>
          <w:rFonts w:asciiTheme="minorHAnsi" w:hAnsiTheme="minorHAnsi" w:cstheme="minorHAnsi"/>
          <w:noProof w:val="0"/>
          <w:sz w:val="20"/>
          <w:szCs w:val="20"/>
        </w:rPr>
        <w:t xml:space="preserve">višini </w:t>
      </w:r>
      <w:r w:rsidR="00097C22" w:rsidRPr="00097C22">
        <w:rPr>
          <w:rFonts w:asciiTheme="minorHAnsi" w:hAnsiTheme="minorHAnsi" w:cstheme="minorHAnsi"/>
          <w:noProof w:val="0"/>
          <w:sz w:val="20"/>
          <w:szCs w:val="20"/>
        </w:rPr>
        <w:t>4</w:t>
      </w:r>
      <w:r w:rsidRPr="00097C22">
        <w:rPr>
          <w:rFonts w:asciiTheme="minorHAnsi" w:hAnsiTheme="minorHAnsi" w:cstheme="minorHAnsi"/>
          <w:noProof w:val="0"/>
          <w:sz w:val="20"/>
          <w:szCs w:val="20"/>
        </w:rPr>
        <w:t>.000,00 EUR. Takso</w:t>
      </w:r>
      <w:r w:rsidRPr="00D67230">
        <w:rPr>
          <w:rFonts w:asciiTheme="minorHAnsi" w:hAnsiTheme="minorHAnsi" w:cstheme="minorHAnsi"/>
          <w:noProof w:val="0"/>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se vloži neposredno pri naročniku ali po pošti priporočeno s povratnico.</w:t>
      </w:r>
      <w:bookmarkStart w:id="2" w:name="_GoBack"/>
      <w:bookmarkEnd w:id="2"/>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20A53" w:rsidRPr="00D67230" w:rsidRDefault="00720A53" w:rsidP="00720A53">
      <w:pPr>
        <w:widowControl w:val="0"/>
        <w:rPr>
          <w:rFonts w:asciiTheme="minorHAnsi" w:hAnsiTheme="minorHAnsi" w:cstheme="minorHAnsi"/>
          <w:noProof w:val="0"/>
          <w:sz w:val="20"/>
          <w:szCs w:val="20"/>
        </w:rPr>
      </w:pPr>
    </w:p>
    <w:p w:rsidR="00720A53" w:rsidRPr="00D67230"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720A53" w:rsidRPr="00D67230" w:rsidRDefault="00720A53" w:rsidP="00720A53">
      <w:pPr>
        <w:widowControl w:val="0"/>
        <w:rPr>
          <w:rFonts w:asciiTheme="minorHAnsi" w:hAnsiTheme="minorHAnsi" w:cstheme="minorHAnsi"/>
          <w:noProof w:val="0"/>
          <w:sz w:val="20"/>
          <w:szCs w:val="20"/>
        </w:rPr>
      </w:pPr>
    </w:p>
    <w:p w:rsidR="00720A53" w:rsidRPr="005E7CEA" w:rsidRDefault="00720A53" w:rsidP="00720A53">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BD0CB0" w:rsidRDefault="00BD0CB0"/>
    <w:sectPr w:rsidR="00BD0CB0" w:rsidSect="001E7B15">
      <w:headerReference w:type="even" r:id="rId15"/>
      <w:headerReference w:type="default" r:id="rId16"/>
      <w:footerReference w:type="even" r:id="rId17"/>
      <w:footerReference w:type="default" r:id="rId18"/>
      <w:headerReference w:type="first" r:id="rId19"/>
      <w:footerReference w:type="first" r:id="rId20"/>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9D7" w:rsidRDefault="00D570F5">
      <w:r>
        <w:separator/>
      </w:r>
    </w:p>
  </w:endnote>
  <w:endnote w:type="continuationSeparator" w:id="0">
    <w:p w:rsidR="00FC39D7" w:rsidRDefault="00D5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305863" w:rsidP="001E7B15">
    <w:pPr>
      <w:pStyle w:val="Telobesedila"/>
      <w:spacing w:before="75"/>
      <w:ind w:left="0" w:right="-404"/>
      <w:rPr>
        <w:color w:val="231F20"/>
        <w:spacing w:val="-6"/>
      </w:rPr>
    </w:pPr>
  </w:p>
  <w:p w:rsidR="001E7B15" w:rsidRDefault="009D13EE" w:rsidP="001E7B15">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2679957A" wp14:editId="21683CB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A86CB"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1E7B15" w:rsidRPr="003B0F4B" w:rsidRDefault="009D13EE" w:rsidP="001E7B1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Pr="00EC2F5E" w:rsidRDefault="009D13EE"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36EE18B0" wp14:editId="6735FA7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0977D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1E7B15" w:rsidRPr="00EC2F5E" w:rsidRDefault="00305863"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rsidTr="001E7B15">
      <w:tc>
        <w:tcPr>
          <w:tcW w:w="4535" w:type="dxa"/>
        </w:tcPr>
        <w:p w:rsidR="001E7B15" w:rsidRPr="00EC2F5E" w:rsidRDefault="00305863" w:rsidP="001E7B15">
          <w:pPr>
            <w:spacing w:before="4" w:line="150" w:lineRule="exact"/>
            <w:rPr>
              <w:rFonts w:cs="Arial"/>
              <w:sz w:val="14"/>
              <w:szCs w:val="14"/>
            </w:rPr>
          </w:pPr>
        </w:p>
      </w:tc>
      <w:tc>
        <w:tcPr>
          <w:tcW w:w="4535" w:type="dxa"/>
        </w:tcPr>
        <w:p w:rsidR="001E7B15" w:rsidRPr="00EC2F5E" w:rsidRDefault="009D13EE"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05863">
            <w:rPr>
              <w:rFonts w:eastAsia="Calibri" w:cs="Arial"/>
              <w:color w:val="231F20"/>
              <w:sz w:val="14"/>
              <w:szCs w:val="14"/>
            </w:rPr>
            <w:t>20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05863">
            <w:rPr>
              <w:rFonts w:eastAsia="Calibri" w:cs="Arial"/>
              <w:color w:val="231F20"/>
              <w:sz w:val="14"/>
              <w:szCs w:val="14"/>
            </w:rPr>
            <w:t>20</w:t>
          </w:r>
          <w:r w:rsidRPr="00EC2F5E">
            <w:rPr>
              <w:rFonts w:eastAsia="Calibri" w:cs="Arial"/>
              <w:color w:val="231F20"/>
              <w:sz w:val="14"/>
              <w:szCs w:val="14"/>
            </w:rPr>
            <w:fldChar w:fldCharType="end"/>
          </w:r>
        </w:p>
      </w:tc>
    </w:tr>
  </w:tbl>
  <w:p w:rsidR="001E7B15" w:rsidRPr="006A61D4" w:rsidRDefault="00305863" w:rsidP="001E7B1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Pr="00EC2F5E" w:rsidRDefault="009D13EE"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8B7C403" wp14:editId="5CE759F7">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23D73"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1E7B15" w:rsidRPr="00EC2F5E" w:rsidRDefault="00305863"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rsidTr="001E7B15">
      <w:tc>
        <w:tcPr>
          <w:tcW w:w="4535" w:type="dxa"/>
        </w:tcPr>
        <w:p w:rsidR="001E7B15" w:rsidRPr="00605370" w:rsidRDefault="00305863" w:rsidP="001E7B15">
          <w:pPr>
            <w:spacing w:before="4" w:line="150" w:lineRule="exact"/>
            <w:rPr>
              <w:rFonts w:cs="Arial"/>
              <w:sz w:val="14"/>
              <w:szCs w:val="14"/>
              <w:lang w:val="de-DE"/>
            </w:rPr>
          </w:pPr>
        </w:p>
      </w:tc>
      <w:tc>
        <w:tcPr>
          <w:tcW w:w="4535" w:type="dxa"/>
        </w:tcPr>
        <w:p w:rsidR="001E7B15" w:rsidRPr="00EC2F5E" w:rsidRDefault="009D13EE"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E7CC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E7CCE">
            <w:rPr>
              <w:rFonts w:eastAsia="Calibri" w:cs="Arial"/>
              <w:color w:val="231F20"/>
              <w:sz w:val="14"/>
              <w:szCs w:val="14"/>
            </w:rPr>
            <w:t>20</w:t>
          </w:r>
          <w:r w:rsidRPr="00EC2F5E">
            <w:rPr>
              <w:rFonts w:eastAsia="Calibri" w:cs="Arial"/>
              <w:color w:val="231F20"/>
              <w:sz w:val="14"/>
              <w:szCs w:val="14"/>
            </w:rPr>
            <w:fldChar w:fldCharType="end"/>
          </w:r>
        </w:p>
      </w:tc>
    </w:tr>
  </w:tbl>
  <w:p w:rsidR="001E7B15" w:rsidRPr="006A61D4" w:rsidRDefault="00305863" w:rsidP="001E7B15">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9D7" w:rsidRDefault="00D570F5">
      <w:r>
        <w:separator/>
      </w:r>
    </w:p>
  </w:footnote>
  <w:footnote w:type="continuationSeparator" w:id="0">
    <w:p w:rsidR="00FC39D7" w:rsidRDefault="00D5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9D13EE" w:rsidP="001E7B15">
    <w:pPr>
      <w:pStyle w:val="Glava"/>
      <w:ind w:left="-1560"/>
    </w:pPr>
    <w:r>
      <w:drawing>
        <wp:inline distT="0" distB="0" distL="0" distR="0" wp14:anchorId="58C78C5D" wp14:editId="7A60B0B6">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9D13EE" w:rsidP="001E7B15">
    <w:pPr>
      <w:pStyle w:val="Glava"/>
      <w:ind w:left="-1560"/>
    </w:pPr>
    <w:r w:rsidRPr="00376972">
      <w:drawing>
        <wp:inline distT="0" distB="0" distL="0" distR="0" wp14:anchorId="6A6829A8" wp14:editId="3912EF78">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1E7B15" w:rsidRDefault="003058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9D13EE" w:rsidP="001E7B15">
    <w:pPr>
      <w:pStyle w:val="Glava"/>
      <w:ind w:left="-1560"/>
    </w:pPr>
    <w:r>
      <w:drawing>
        <wp:inline distT="0" distB="0" distL="0" distR="0" wp14:anchorId="1CD6A1F7" wp14:editId="7110486F">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B35A36"/>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0"/>
  </w:num>
  <w:num w:numId="9">
    <w:abstractNumId w:val="4"/>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OBCQ21g99niEPq0xkvCxCN/jlkys3BVK8Uto2hsUguQTHTgCCeZKjX9AaA4VV3sMlLS+1R4ZjZr8uI11/5/L2Q==" w:salt="TjEb9KqdlwqudkVTN0ySg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A53"/>
    <w:rsid w:val="00001241"/>
    <w:rsid w:val="00025D02"/>
    <w:rsid w:val="00040BC5"/>
    <w:rsid w:val="0005225B"/>
    <w:rsid w:val="00065242"/>
    <w:rsid w:val="00097C22"/>
    <w:rsid w:val="000B50FE"/>
    <w:rsid w:val="000F1DC4"/>
    <w:rsid w:val="00101679"/>
    <w:rsid w:val="001067EF"/>
    <w:rsid w:val="0010728D"/>
    <w:rsid w:val="00186CB8"/>
    <w:rsid w:val="001E2955"/>
    <w:rsid w:val="001F7002"/>
    <w:rsid w:val="00213494"/>
    <w:rsid w:val="00245B6E"/>
    <w:rsid w:val="002B510B"/>
    <w:rsid w:val="002C0294"/>
    <w:rsid w:val="002C4E35"/>
    <w:rsid w:val="002E6EDD"/>
    <w:rsid w:val="00305863"/>
    <w:rsid w:val="00347FC8"/>
    <w:rsid w:val="003808C3"/>
    <w:rsid w:val="003C686C"/>
    <w:rsid w:val="003E784D"/>
    <w:rsid w:val="00401F48"/>
    <w:rsid w:val="0042210D"/>
    <w:rsid w:val="0047344B"/>
    <w:rsid w:val="004D04B3"/>
    <w:rsid w:val="004E6BCB"/>
    <w:rsid w:val="004E7CCE"/>
    <w:rsid w:val="004F5683"/>
    <w:rsid w:val="004F6FC9"/>
    <w:rsid w:val="00500B67"/>
    <w:rsid w:val="00532F5F"/>
    <w:rsid w:val="005B4C2B"/>
    <w:rsid w:val="005E4AFF"/>
    <w:rsid w:val="00603C98"/>
    <w:rsid w:val="00604B38"/>
    <w:rsid w:val="006050B0"/>
    <w:rsid w:val="00662E27"/>
    <w:rsid w:val="006665BA"/>
    <w:rsid w:val="006E20D5"/>
    <w:rsid w:val="006E407C"/>
    <w:rsid w:val="00720A53"/>
    <w:rsid w:val="007948D1"/>
    <w:rsid w:val="007B7374"/>
    <w:rsid w:val="00801FB0"/>
    <w:rsid w:val="00961FF3"/>
    <w:rsid w:val="009B273F"/>
    <w:rsid w:val="009D13EE"/>
    <w:rsid w:val="00A31A1C"/>
    <w:rsid w:val="00A858FA"/>
    <w:rsid w:val="00AA12AE"/>
    <w:rsid w:val="00AE04A3"/>
    <w:rsid w:val="00B00240"/>
    <w:rsid w:val="00B6038A"/>
    <w:rsid w:val="00B91E9C"/>
    <w:rsid w:val="00BD0CB0"/>
    <w:rsid w:val="00C31372"/>
    <w:rsid w:val="00C3189D"/>
    <w:rsid w:val="00C778FB"/>
    <w:rsid w:val="00C9361D"/>
    <w:rsid w:val="00CA250B"/>
    <w:rsid w:val="00CD01AB"/>
    <w:rsid w:val="00D4358E"/>
    <w:rsid w:val="00D570F5"/>
    <w:rsid w:val="00DC7CED"/>
    <w:rsid w:val="00EB13F4"/>
    <w:rsid w:val="00EB4C10"/>
    <w:rsid w:val="00F47049"/>
    <w:rsid w:val="00FC3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225A3"/>
  <w15:chartTrackingRefBased/>
  <w15:docId w15:val="{680739F6-7A92-4247-8C73-5746ADC0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20A53"/>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720A5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20A5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720A53"/>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720A53"/>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720A53"/>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720A53"/>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720A53"/>
  </w:style>
  <w:style w:type="paragraph" w:styleId="Glava">
    <w:name w:val="header"/>
    <w:basedOn w:val="Navaden"/>
    <w:link w:val="GlavaZnak"/>
    <w:uiPriority w:val="99"/>
    <w:unhideWhenUsed/>
    <w:rsid w:val="00720A53"/>
    <w:pPr>
      <w:tabs>
        <w:tab w:val="center" w:pos="4536"/>
        <w:tab w:val="right" w:pos="9072"/>
      </w:tabs>
    </w:pPr>
  </w:style>
  <w:style w:type="character" w:customStyle="1" w:styleId="GlavaZnak">
    <w:name w:val="Glava Znak"/>
    <w:basedOn w:val="Privzetapisavaodstavka"/>
    <w:link w:val="Glava"/>
    <w:uiPriority w:val="99"/>
    <w:rsid w:val="00720A53"/>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720A53"/>
    <w:pPr>
      <w:tabs>
        <w:tab w:val="center" w:pos="4536"/>
        <w:tab w:val="right" w:pos="9072"/>
      </w:tabs>
    </w:pPr>
  </w:style>
  <w:style w:type="character" w:customStyle="1" w:styleId="NogaZnak">
    <w:name w:val="Noga Znak"/>
    <w:basedOn w:val="Privzetapisavaodstavka"/>
    <w:link w:val="Noga"/>
    <w:uiPriority w:val="99"/>
    <w:rsid w:val="00720A53"/>
    <w:rPr>
      <w:rFonts w:ascii="Arial" w:eastAsia="Times New Roman" w:hAnsi="Arial" w:cs="Times New Roman"/>
      <w:noProof/>
      <w:sz w:val="18"/>
      <w:szCs w:val="24"/>
      <w:lang w:eastAsia="sl-SI"/>
    </w:rPr>
  </w:style>
  <w:style w:type="table" w:styleId="Tabelamrea">
    <w:name w:val="Table Grid"/>
    <w:basedOn w:val="Navadnatabela"/>
    <w:uiPriority w:val="59"/>
    <w:rsid w:val="00720A5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720A53"/>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720A53"/>
    <w:rPr>
      <w:color w:val="0000FF"/>
      <w:u w:val="single"/>
    </w:rPr>
  </w:style>
  <w:style w:type="paragraph" w:customStyle="1" w:styleId="BodyText21">
    <w:name w:val="Body Text 21"/>
    <w:basedOn w:val="Navaden"/>
    <w:rsid w:val="00720A53"/>
    <w:rPr>
      <w:rFonts w:ascii="Times New Roman" w:hAnsi="Times New Roman"/>
      <w:sz w:val="24"/>
      <w:szCs w:val="20"/>
    </w:rPr>
  </w:style>
  <w:style w:type="paragraph" w:styleId="Telobesedila-zamik">
    <w:name w:val="Body Text Indent"/>
    <w:basedOn w:val="Navaden"/>
    <w:link w:val="Telobesedila-zamikZnak"/>
    <w:unhideWhenUsed/>
    <w:rsid w:val="00720A53"/>
    <w:pPr>
      <w:spacing w:after="120"/>
      <w:ind w:left="283"/>
    </w:pPr>
  </w:style>
  <w:style w:type="character" w:customStyle="1" w:styleId="Telobesedila-zamikZnak">
    <w:name w:val="Telo besedila - zamik Znak"/>
    <w:basedOn w:val="Privzetapisavaodstavka"/>
    <w:link w:val="Telobesedila-zamik"/>
    <w:rsid w:val="00720A53"/>
    <w:rPr>
      <w:rFonts w:ascii="Arial" w:eastAsia="Times New Roman" w:hAnsi="Arial" w:cs="Times New Roman"/>
      <w:noProof/>
      <w:sz w:val="18"/>
      <w:szCs w:val="24"/>
      <w:lang w:eastAsia="sl-SI"/>
    </w:rPr>
  </w:style>
  <w:style w:type="paragraph" w:styleId="Naslov">
    <w:name w:val="Title"/>
    <w:basedOn w:val="Navaden"/>
    <w:link w:val="NaslovZnak"/>
    <w:qFormat/>
    <w:rsid w:val="00720A5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20A53"/>
    <w:rPr>
      <w:rFonts w:ascii="Times New Roman" w:eastAsia="Times New Roman" w:hAnsi="Times New Roman" w:cs="Times New Roman"/>
      <w:b/>
      <w:sz w:val="32"/>
      <w:szCs w:val="20"/>
      <w:lang w:val="x-none" w:eastAsia="x-none"/>
    </w:rPr>
  </w:style>
  <w:style w:type="character" w:styleId="SledenaHiperpovezava">
    <w:name w:val="FollowedHyperlink"/>
    <w:basedOn w:val="Privzetapisavaodstavka"/>
    <w:uiPriority w:val="99"/>
    <w:semiHidden/>
    <w:unhideWhenUsed/>
    <w:rsid w:val="00801F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 TargetMode="External"/><Relationship Id="rId12" Type="http://schemas.openxmlformats.org/officeDocument/2006/relationships/hyperlink" Target="https://eur-lex.europa.eu/legal-content/SL/TXT/PDF/?uri=CELEX:32015R21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SL/TXT/PDF/?uri=CELEX:32015R212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20</Pages>
  <Words>7363</Words>
  <Characters>41971</Characters>
  <Application>Microsoft Office Word</Application>
  <DocSecurity>8</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61</cp:revision>
  <dcterms:created xsi:type="dcterms:W3CDTF">2024-05-16T04:40:00Z</dcterms:created>
  <dcterms:modified xsi:type="dcterms:W3CDTF">2024-05-31T06:14:00Z</dcterms:modified>
</cp:coreProperties>
</file>